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8CF2" w14:textId="1E67C5C7" w:rsidR="001F7C88" w:rsidRPr="001F7C88" w:rsidRDefault="00ED779C" w:rsidP="001F7C88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</w:t>
      </w:r>
      <w:r w:rsidR="001F7C88" w:rsidRPr="001F7C88">
        <w:rPr>
          <w:rFonts w:ascii="Arial" w:hAnsi="Arial" w:cs="Arial"/>
          <w:b/>
          <w:noProof/>
          <w:lang w:val="en-GB"/>
        </w:rPr>
        <w:drawing>
          <wp:inline distT="0" distB="0" distL="0" distR="0" wp14:anchorId="5D213D5A" wp14:editId="4E8B9D60">
            <wp:extent cx="708660" cy="876300"/>
            <wp:effectExtent l="0" t="0" r="0" b="0"/>
            <wp:docPr id="116182293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054C" w14:textId="77777777" w:rsidR="001F7C88" w:rsidRPr="001F7C88" w:rsidRDefault="001F7C88" w:rsidP="001F7C88">
      <w:pPr>
        <w:rPr>
          <w:rFonts w:ascii="Arial" w:hAnsi="Arial" w:cs="Arial"/>
          <w:b/>
          <w:bCs/>
          <w:lang w:val="en-US"/>
        </w:rPr>
      </w:pPr>
      <w:r w:rsidRPr="001F7C88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7826DEDE" w14:textId="77777777" w:rsidR="001F7C88" w:rsidRPr="001F7C88" w:rsidRDefault="001F7C88" w:rsidP="001F7C88">
      <w:pPr>
        <w:rPr>
          <w:rFonts w:ascii="Arial" w:hAnsi="Arial" w:cs="Arial"/>
          <w:b/>
          <w:bCs/>
          <w:lang w:val="en-US"/>
        </w:rPr>
      </w:pPr>
      <w:r w:rsidRPr="001F7C88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0640D593" w14:textId="210587C2" w:rsidR="001F7C88" w:rsidRPr="001F7C88" w:rsidRDefault="00ED779C" w:rsidP="001F7C8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</w:t>
      </w:r>
      <w:r w:rsidR="001F7C88" w:rsidRPr="001F7C88">
        <w:rPr>
          <w:rFonts w:ascii="Arial" w:hAnsi="Arial" w:cs="Arial"/>
          <w:lang w:val="en-US"/>
        </w:rPr>
        <w:t xml:space="preserve">Str. </w:t>
      </w:r>
      <w:proofErr w:type="spellStart"/>
      <w:r w:rsidR="001F7C88" w:rsidRPr="001F7C88">
        <w:rPr>
          <w:rFonts w:ascii="Arial" w:hAnsi="Arial" w:cs="Arial"/>
          <w:lang w:val="en-US"/>
        </w:rPr>
        <w:t>Lungă</w:t>
      </w:r>
      <w:proofErr w:type="spellEnd"/>
      <w:r w:rsidR="001F7C88" w:rsidRPr="001F7C88">
        <w:rPr>
          <w:rFonts w:ascii="Arial" w:hAnsi="Arial" w:cs="Arial"/>
          <w:lang w:val="en-US"/>
        </w:rPr>
        <w:t xml:space="preserve"> nr. 238, AUGUSTIN, cod 507151, Tel/fax: 0374-279816</w:t>
      </w:r>
    </w:p>
    <w:p w14:paraId="004E23AD" w14:textId="09E518A4" w:rsidR="001F7C88" w:rsidRPr="001F7C88" w:rsidRDefault="00ED779C" w:rsidP="001F7C88">
      <w:pPr>
        <w:rPr>
          <w:rFonts w:ascii="Arial" w:hAnsi="Arial" w:cs="Arial"/>
        </w:rPr>
      </w:pPr>
      <w:r w:rsidRPr="002355BE">
        <w:rPr>
          <w:rFonts w:ascii="Arial" w:hAnsi="Arial" w:cs="Arial"/>
          <w:lang w:val="en-US"/>
        </w:rPr>
        <w:t xml:space="preserve">               </w:t>
      </w:r>
      <w:r w:rsidR="001F7C88" w:rsidRPr="001F7C88">
        <w:rPr>
          <w:rFonts w:ascii="Arial" w:hAnsi="Arial" w:cs="Arial"/>
          <w:lang w:val="es-ES_tradnl"/>
        </w:rPr>
        <w:t>www.primariaaugustin</w:t>
      </w:r>
      <w:r w:rsidR="001F7C88" w:rsidRPr="001F7C88">
        <w:rPr>
          <w:rFonts w:ascii="Arial" w:hAnsi="Arial" w:cs="Arial"/>
        </w:rPr>
        <w:t>@yahoo.com</w:t>
      </w:r>
    </w:p>
    <w:p w14:paraId="50BB4AF6" w14:textId="2472A524" w:rsidR="001F7C88" w:rsidRDefault="00ED779C" w:rsidP="001F7C88">
      <w:pPr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                                          </w:t>
      </w:r>
      <w:r w:rsidR="001F7C88" w:rsidRPr="001F7C88">
        <w:rPr>
          <w:rFonts w:ascii="Arial" w:hAnsi="Arial" w:cs="Arial"/>
          <w:b/>
          <w:bCs/>
          <w:lang w:val="es-ES_tradnl"/>
        </w:rPr>
        <w:t xml:space="preserve"> CONSILIUL LOCAL</w:t>
      </w:r>
    </w:p>
    <w:p w14:paraId="7F4CC4E8" w14:textId="77777777" w:rsidR="00ED779C" w:rsidRPr="001F7C88" w:rsidRDefault="00ED779C" w:rsidP="001F7C88">
      <w:pPr>
        <w:rPr>
          <w:rFonts w:ascii="Arial" w:hAnsi="Arial" w:cs="Arial"/>
          <w:b/>
          <w:bCs/>
          <w:lang w:val="es-ES_tradnl"/>
        </w:rPr>
      </w:pPr>
    </w:p>
    <w:p w14:paraId="3C37922A" w14:textId="28F32CD5" w:rsidR="001F7C88" w:rsidRPr="001F7C88" w:rsidRDefault="001F7C88" w:rsidP="001F7C88">
      <w:pPr>
        <w:rPr>
          <w:rFonts w:ascii="Arial" w:hAnsi="Arial" w:cs="Arial"/>
          <w:b/>
          <w:bCs/>
          <w:lang w:val="es-ES_tradnl"/>
        </w:rPr>
      </w:pPr>
      <w:r w:rsidRPr="001F7C88">
        <w:rPr>
          <w:rFonts w:ascii="Arial" w:hAnsi="Arial" w:cs="Arial"/>
          <w:b/>
          <w:bCs/>
          <w:lang w:val="es-ES_tradnl"/>
        </w:rPr>
        <w:t xml:space="preserve">                              </w:t>
      </w:r>
      <w:r w:rsidR="00ED779C">
        <w:rPr>
          <w:rFonts w:ascii="Arial" w:hAnsi="Arial" w:cs="Arial"/>
          <w:b/>
          <w:bCs/>
          <w:lang w:val="es-ES_tradnl"/>
        </w:rPr>
        <w:t xml:space="preserve">      </w:t>
      </w:r>
      <w:r w:rsidRPr="001F7C88">
        <w:rPr>
          <w:rFonts w:ascii="Arial" w:hAnsi="Arial" w:cs="Arial"/>
          <w:b/>
          <w:bCs/>
          <w:lang w:val="es-ES_tradnl"/>
        </w:rPr>
        <w:t xml:space="preserve"> HOTĂRÂREA NR.</w:t>
      </w:r>
      <w:r w:rsidR="00ED779C">
        <w:rPr>
          <w:rFonts w:ascii="Arial" w:hAnsi="Arial" w:cs="Arial"/>
          <w:b/>
          <w:bCs/>
          <w:lang w:val="es-ES_tradnl"/>
        </w:rPr>
        <w:t>1</w:t>
      </w:r>
      <w:r w:rsidRPr="001F7C88">
        <w:rPr>
          <w:rFonts w:ascii="Arial" w:hAnsi="Arial" w:cs="Arial"/>
          <w:b/>
          <w:bCs/>
          <w:lang w:val="es-ES_tradnl"/>
        </w:rPr>
        <w:t xml:space="preserve"> din </w:t>
      </w:r>
      <w:r w:rsidR="00ED779C">
        <w:rPr>
          <w:rFonts w:ascii="Arial" w:hAnsi="Arial" w:cs="Arial"/>
          <w:b/>
          <w:bCs/>
          <w:lang w:val="es-ES_tradnl"/>
        </w:rPr>
        <w:t>2</w:t>
      </w:r>
      <w:r w:rsidR="00086637">
        <w:rPr>
          <w:rFonts w:ascii="Arial" w:hAnsi="Arial" w:cs="Arial"/>
          <w:b/>
          <w:bCs/>
          <w:lang w:val="es-ES_tradnl"/>
        </w:rPr>
        <w:t>7</w:t>
      </w:r>
      <w:r w:rsidRPr="001F7C88">
        <w:rPr>
          <w:rFonts w:ascii="Arial" w:hAnsi="Arial" w:cs="Arial"/>
          <w:b/>
          <w:bCs/>
          <w:lang w:val="es-ES_tradnl"/>
        </w:rPr>
        <w:t>.01.202</w:t>
      </w:r>
      <w:r w:rsidR="00ED779C">
        <w:rPr>
          <w:rFonts w:ascii="Arial" w:hAnsi="Arial" w:cs="Arial"/>
          <w:b/>
          <w:bCs/>
          <w:lang w:val="es-ES_tradnl"/>
        </w:rPr>
        <w:t>5</w:t>
      </w:r>
    </w:p>
    <w:p w14:paraId="3AEF3278" w14:textId="5377982F" w:rsidR="001F7C88" w:rsidRDefault="00ED779C" w:rsidP="001F7C88">
      <w:pPr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                </w:t>
      </w:r>
      <w:r w:rsidR="001F7C88" w:rsidRPr="001F7C88">
        <w:rPr>
          <w:rFonts w:ascii="Arial" w:hAnsi="Arial" w:cs="Arial"/>
          <w:b/>
          <w:bCs/>
          <w:lang w:val="es-ES_tradnl"/>
        </w:rPr>
        <w:t>privind utilizarea excedentului bugetar al anului 202</w:t>
      </w:r>
      <w:r>
        <w:rPr>
          <w:rFonts w:ascii="Arial" w:hAnsi="Arial" w:cs="Arial"/>
          <w:b/>
          <w:bCs/>
          <w:lang w:val="es-ES_tradnl"/>
        </w:rPr>
        <w:t>4</w:t>
      </w:r>
    </w:p>
    <w:p w14:paraId="32E9CE5A" w14:textId="77777777" w:rsidR="00ED779C" w:rsidRPr="001F7C88" w:rsidRDefault="00ED779C" w:rsidP="001F7C88">
      <w:pPr>
        <w:rPr>
          <w:rFonts w:ascii="Arial" w:hAnsi="Arial" w:cs="Arial"/>
          <w:b/>
          <w:bCs/>
          <w:lang w:val="es-ES_tradnl"/>
        </w:rPr>
      </w:pPr>
    </w:p>
    <w:p w14:paraId="056FFDF0" w14:textId="77777777" w:rsidR="001F7C88" w:rsidRPr="00ED779C" w:rsidRDefault="001F7C88" w:rsidP="001F7C88">
      <w:pPr>
        <w:rPr>
          <w:rFonts w:ascii="Arial" w:hAnsi="Arial" w:cs="Arial"/>
          <w:b/>
          <w:bCs/>
          <w:lang w:val="es-ES_tradnl"/>
        </w:rPr>
      </w:pPr>
      <w:r w:rsidRPr="00ED779C">
        <w:rPr>
          <w:rFonts w:ascii="Arial" w:hAnsi="Arial" w:cs="Arial"/>
          <w:b/>
          <w:bCs/>
          <w:lang w:val="es-ES_tradnl"/>
        </w:rPr>
        <w:t>Având în vedere ;</w:t>
      </w:r>
    </w:p>
    <w:p w14:paraId="346D9995" w14:textId="57934127" w:rsidR="001F7C88" w:rsidRPr="001F7C88" w:rsidRDefault="001F7C88" w:rsidP="001F7C88">
      <w:pPr>
        <w:rPr>
          <w:rFonts w:ascii="Arial" w:hAnsi="Arial" w:cs="Arial"/>
          <w:lang w:val="es-ES_tradnl"/>
        </w:rPr>
      </w:pPr>
      <w:r w:rsidRPr="001F7C88">
        <w:rPr>
          <w:rFonts w:ascii="Arial" w:hAnsi="Arial" w:cs="Arial"/>
          <w:lang w:val="es-ES_tradnl"/>
        </w:rPr>
        <w:t xml:space="preserve">         Proiectul de hotărâre nr.</w:t>
      </w:r>
      <w:r w:rsidR="00ED779C">
        <w:rPr>
          <w:rFonts w:ascii="Arial" w:hAnsi="Arial" w:cs="Arial"/>
          <w:b/>
          <w:bCs/>
          <w:lang w:val="es-ES_tradnl"/>
        </w:rPr>
        <w:t>1</w:t>
      </w:r>
      <w:r w:rsidRPr="001F7C88">
        <w:rPr>
          <w:rFonts w:ascii="Arial" w:hAnsi="Arial" w:cs="Arial"/>
          <w:b/>
          <w:bCs/>
          <w:lang w:val="es-ES_tradnl"/>
        </w:rPr>
        <w:t xml:space="preserve"> din.</w:t>
      </w:r>
      <w:r w:rsidR="00ED779C">
        <w:rPr>
          <w:rFonts w:ascii="Arial" w:hAnsi="Arial" w:cs="Arial"/>
          <w:b/>
          <w:bCs/>
          <w:lang w:val="es-ES_tradnl"/>
        </w:rPr>
        <w:t>15</w:t>
      </w:r>
      <w:r w:rsidRPr="001F7C88">
        <w:rPr>
          <w:rFonts w:ascii="Arial" w:hAnsi="Arial" w:cs="Arial"/>
          <w:b/>
          <w:bCs/>
          <w:lang w:val="es-ES_tradnl"/>
        </w:rPr>
        <w:t>.01.202</w:t>
      </w:r>
      <w:r w:rsidR="00ED779C">
        <w:rPr>
          <w:rFonts w:ascii="Arial" w:hAnsi="Arial" w:cs="Arial"/>
          <w:b/>
          <w:bCs/>
          <w:lang w:val="es-ES_tradnl"/>
        </w:rPr>
        <w:t>5</w:t>
      </w:r>
    </w:p>
    <w:p w14:paraId="6BA9C836" w14:textId="43AFF0BC" w:rsidR="001F7C88" w:rsidRPr="001F7C88" w:rsidRDefault="001F7C88" w:rsidP="001F7C88">
      <w:pPr>
        <w:rPr>
          <w:rFonts w:ascii="Arial" w:hAnsi="Arial" w:cs="Arial"/>
          <w:lang w:val="es-ES_tradnl"/>
        </w:rPr>
      </w:pPr>
      <w:r w:rsidRPr="001F7C88">
        <w:rPr>
          <w:rFonts w:ascii="Arial" w:hAnsi="Arial" w:cs="Arial"/>
          <w:lang w:val="es-ES_tradnl"/>
        </w:rPr>
        <w:t xml:space="preserve">         Referatul de aprobare al primarului nr.</w:t>
      </w:r>
      <w:r w:rsidR="002355BE" w:rsidRPr="002355BE">
        <w:rPr>
          <w:rFonts w:ascii="Arial" w:hAnsi="Arial" w:cs="Arial"/>
          <w:b/>
          <w:bCs/>
          <w:lang w:val="es-ES_tradnl"/>
        </w:rPr>
        <w:t>98</w:t>
      </w:r>
      <w:r w:rsidR="00ED779C">
        <w:rPr>
          <w:rFonts w:ascii="Arial" w:hAnsi="Arial" w:cs="Arial"/>
          <w:b/>
          <w:bCs/>
          <w:lang w:val="es-ES_tradnl"/>
        </w:rPr>
        <w:t xml:space="preserve"> </w:t>
      </w:r>
      <w:r w:rsidRPr="001F7C88">
        <w:rPr>
          <w:rFonts w:ascii="Arial" w:hAnsi="Arial" w:cs="Arial"/>
          <w:b/>
          <w:bCs/>
          <w:lang w:val="es-ES_tradnl"/>
        </w:rPr>
        <w:t>/</w:t>
      </w:r>
      <w:r w:rsidR="00ED779C">
        <w:rPr>
          <w:rFonts w:ascii="Arial" w:hAnsi="Arial" w:cs="Arial"/>
          <w:b/>
          <w:bCs/>
          <w:lang w:val="es-ES_tradnl"/>
        </w:rPr>
        <w:t>15</w:t>
      </w:r>
      <w:r w:rsidRPr="001F7C88">
        <w:rPr>
          <w:rFonts w:ascii="Arial" w:hAnsi="Arial" w:cs="Arial"/>
          <w:b/>
          <w:bCs/>
          <w:lang w:val="es-ES_tradnl"/>
        </w:rPr>
        <w:t>.01.202</w:t>
      </w:r>
      <w:r w:rsidR="00ED779C">
        <w:rPr>
          <w:rFonts w:ascii="Arial" w:hAnsi="Arial" w:cs="Arial"/>
          <w:b/>
          <w:bCs/>
          <w:lang w:val="es-ES_tradnl"/>
        </w:rPr>
        <w:t>5</w:t>
      </w:r>
      <w:r w:rsidRPr="001F7C88">
        <w:rPr>
          <w:rFonts w:ascii="Arial" w:hAnsi="Arial" w:cs="Arial"/>
          <w:lang w:val="es-ES_tradnl"/>
        </w:rPr>
        <w:t>,</w:t>
      </w:r>
    </w:p>
    <w:p w14:paraId="6B72ACB6" w14:textId="5B51F2A3" w:rsidR="001F7C88" w:rsidRPr="001F7C88" w:rsidRDefault="001F7C88" w:rsidP="001F7C88">
      <w:pPr>
        <w:rPr>
          <w:rFonts w:ascii="Arial" w:hAnsi="Arial" w:cs="Arial"/>
          <w:b/>
          <w:bCs/>
          <w:lang w:val="es-ES_tradnl"/>
        </w:rPr>
      </w:pPr>
      <w:r w:rsidRPr="001F7C88">
        <w:rPr>
          <w:rFonts w:ascii="Arial" w:hAnsi="Arial" w:cs="Arial"/>
          <w:lang w:val="es-ES_tradnl"/>
        </w:rPr>
        <w:t xml:space="preserve">         Raportul de specialitate nr.</w:t>
      </w:r>
      <w:r w:rsidRPr="001F7C88">
        <w:rPr>
          <w:rFonts w:ascii="Arial" w:hAnsi="Arial" w:cs="Arial"/>
          <w:b/>
          <w:bCs/>
          <w:lang w:val="es-ES_tradnl"/>
        </w:rPr>
        <w:t xml:space="preserve"> 1</w:t>
      </w:r>
      <w:r w:rsidR="00ED779C">
        <w:rPr>
          <w:rFonts w:ascii="Arial" w:hAnsi="Arial" w:cs="Arial"/>
          <w:b/>
          <w:bCs/>
          <w:lang w:val="es-ES_tradnl"/>
        </w:rPr>
        <w:t>6</w:t>
      </w:r>
      <w:r w:rsidRPr="001F7C88">
        <w:rPr>
          <w:rFonts w:ascii="Arial" w:hAnsi="Arial" w:cs="Arial"/>
          <w:b/>
          <w:bCs/>
          <w:lang w:val="es-ES_tradnl"/>
        </w:rPr>
        <w:t>/0</w:t>
      </w:r>
      <w:r w:rsidR="00ED779C">
        <w:rPr>
          <w:rFonts w:ascii="Arial" w:hAnsi="Arial" w:cs="Arial"/>
          <w:b/>
          <w:bCs/>
          <w:lang w:val="es-ES_tradnl"/>
        </w:rPr>
        <w:t>8</w:t>
      </w:r>
      <w:r w:rsidRPr="001F7C88">
        <w:rPr>
          <w:rFonts w:ascii="Arial" w:hAnsi="Arial" w:cs="Arial"/>
          <w:b/>
          <w:bCs/>
          <w:lang w:val="es-ES_tradnl"/>
        </w:rPr>
        <w:t>.01.202</w:t>
      </w:r>
      <w:r w:rsidR="00ED779C">
        <w:rPr>
          <w:rFonts w:ascii="Arial" w:hAnsi="Arial" w:cs="Arial"/>
          <w:b/>
          <w:bCs/>
          <w:lang w:val="es-ES_tradnl"/>
        </w:rPr>
        <w:t>5</w:t>
      </w:r>
    </w:p>
    <w:p w14:paraId="2958ADF1" w14:textId="77777777" w:rsidR="001F7C88" w:rsidRPr="001F7C88" w:rsidRDefault="001F7C88" w:rsidP="001F7C88">
      <w:pPr>
        <w:rPr>
          <w:rFonts w:ascii="Arial" w:hAnsi="Arial" w:cs="Arial"/>
          <w:lang w:val="es-ES_tradnl"/>
        </w:rPr>
      </w:pPr>
      <w:r w:rsidRPr="001F7C88">
        <w:rPr>
          <w:rFonts w:ascii="Arial" w:hAnsi="Arial" w:cs="Arial"/>
          <w:b/>
          <w:bCs/>
          <w:lang w:val="es-ES_tradnl"/>
        </w:rPr>
        <w:t xml:space="preserve">         </w:t>
      </w:r>
      <w:r w:rsidRPr="001F7C88">
        <w:rPr>
          <w:rFonts w:ascii="Arial" w:hAnsi="Arial" w:cs="Arial"/>
          <w:lang w:val="es-ES_tradnl"/>
        </w:rPr>
        <w:t>Rapoartele comisiilor de specialitate</w:t>
      </w:r>
    </w:p>
    <w:p w14:paraId="4A15B8B6" w14:textId="77777777" w:rsidR="001F7C88" w:rsidRPr="001F7C88" w:rsidRDefault="001F7C88" w:rsidP="001F7C88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1F7C88">
        <w:rPr>
          <w:rFonts w:ascii="Arial" w:hAnsi="Arial" w:cs="Arial"/>
          <w:b/>
          <w:bCs/>
          <w:lang w:val="en-US"/>
        </w:rPr>
        <w:t xml:space="preserve">Art.58, </w:t>
      </w:r>
      <w:proofErr w:type="spellStart"/>
      <w:r w:rsidRPr="001F7C88">
        <w:rPr>
          <w:rFonts w:ascii="Arial" w:hAnsi="Arial" w:cs="Arial"/>
          <w:b/>
          <w:bCs/>
          <w:lang w:val="en-US"/>
        </w:rPr>
        <w:t>alin</w:t>
      </w:r>
      <w:proofErr w:type="spellEnd"/>
      <w:r w:rsidRPr="001F7C88">
        <w:rPr>
          <w:rFonts w:ascii="Arial" w:hAnsi="Arial" w:cs="Arial"/>
          <w:b/>
          <w:bCs/>
          <w:lang w:val="en-US"/>
        </w:rPr>
        <w:t xml:space="preserve"> 1 din </w:t>
      </w:r>
      <w:proofErr w:type="spellStart"/>
      <w:r w:rsidRPr="001F7C88">
        <w:rPr>
          <w:rFonts w:ascii="Arial" w:hAnsi="Arial" w:cs="Arial"/>
          <w:b/>
          <w:bCs/>
          <w:lang w:val="en-US"/>
        </w:rPr>
        <w:t>Legea</w:t>
      </w:r>
      <w:proofErr w:type="spellEnd"/>
      <w:r w:rsidRPr="001F7C88">
        <w:rPr>
          <w:rFonts w:ascii="Arial" w:hAnsi="Arial" w:cs="Arial"/>
          <w:b/>
          <w:bCs/>
          <w:lang w:val="en-US"/>
        </w:rPr>
        <w:t xml:space="preserve"> nr. 273/2006</w:t>
      </w:r>
      <w:r w:rsidRPr="001F7C88">
        <w:rPr>
          <w:rFonts w:ascii="Arial" w:hAnsi="Arial" w:cs="Arial"/>
          <w:lang w:val="en-US"/>
        </w:rPr>
        <w:t xml:space="preserve">, </w:t>
      </w:r>
      <w:proofErr w:type="spellStart"/>
      <w:r w:rsidRPr="001F7C88">
        <w:rPr>
          <w:rFonts w:ascii="Arial" w:hAnsi="Arial" w:cs="Arial"/>
          <w:lang w:val="en-US"/>
        </w:rPr>
        <w:t>privind</w:t>
      </w:r>
      <w:proofErr w:type="spellEnd"/>
      <w:r w:rsidRPr="001F7C88">
        <w:rPr>
          <w:rFonts w:ascii="Arial" w:hAnsi="Arial" w:cs="Arial"/>
          <w:lang w:val="en-US"/>
        </w:rPr>
        <w:t xml:space="preserve"> </w:t>
      </w:r>
      <w:proofErr w:type="spellStart"/>
      <w:r w:rsidRPr="001F7C88">
        <w:rPr>
          <w:rFonts w:ascii="Arial" w:hAnsi="Arial" w:cs="Arial"/>
          <w:lang w:val="en-US"/>
        </w:rPr>
        <w:t>finanțele</w:t>
      </w:r>
      <w:proofErr w:type="spellEnd"/>
      <w:r w:rsidRPr="001F7C88">
        <w:rPr>
          <w:rFonts w:ascii="Arial" w:hAnsi="Arial" w:cs="Arial"/>
          <w:lang w:val="en-US"/>
        </w:rPr>
        <w:t xml:space="preserve"> </w:t>
      </w:r>
      <w:proofErr w:type="spellStart"/>
      <w:r w:rsidRPr="001F7C88">
        <w:rPr>
          <w:rFonts w:ascii="Arial" w:hAnsi="Arial" w:cs="Arial"/>
          <w:lang w:val="en-US"/>
        </w:rPr>
        <w:t>publice</w:t>
      </w:r>
      <w:proofErr w:type="spellEnd"/>
      <w:r w:rsidRPr="001F7C88">
        <w:rPr>
          <w:rFonts w:ascii="Arial" w:hAnsi="Arial" w:cs="Arial"/>
          <w:lang w:val="en-US"/>
        </w:rPr>
        <w:t xml:space="preserve"> locale, cu </w:t>
      </w:r>
      <w:proofErr w:type="spellStart"/>
      <w:r w:rsidRPr="001F7C88">
        <w:rPr>
          <w:rFonts w:ascii="Arial" w:hAnsi="Arial" w:cs="Arial"/>
          <w:lang w:val="en-US"/>
        </w:rPr>
        <w:t>modificările</w:t>
      </w:r>
      <w:proofErr w:type="spellEnd"/>
      <w:r w:rsidRPr="001F7C88">
        <w:rPr>
          <w:rFonts w:ascii="Arial" w:hAnsi="Arial" w:cs="Arial"/>
          <w:lang w:val="en-US"/>
        </w:rPr>
        <w:t xml:space="preserve"> </w:t>
      </w:r>
      <w:proofErr w:type="spellStart"/>
      <w:r w:rsidRPr="001F7C88">
        <w:rPr>
          <w:rFonts w:ascii="Arial" w:hAnsi="Arial" w:cs="Arial"/>
          <w:lang w:val="en-US"/>
        </w:rPr>
        <w:t>și</w:t>
      </w:r>
      <w:proofErr w:type="spellEnd"/>
      <w:r w:rsidRPr="001F7C88">
        <w:rPr>
          <w:rFonts w:ascii="Arial" w:hAnsi="Arial" w:cs="Arial"/>
          <w:lang w:val="en-US"/>
        </w:rPr>
        <w:t xml:space="preserve">   </w:t>
      </w:r>
      <w:proofErr w:type="spellStart"/>
      <w:r w:rsidRPr="001F7C88">
        <w:rPr>
          <w:rFonts w:ascii="Arial" w:hAnsi="Arial" w:cs="Arial"/>
          <w:lang w:val="en-US"/>
        </w:rPr>
        <w:t>completările</w:t>
      </w:r>
      <w:proofErr w:type="spellEnd"/>
      <w:r w:rsidRPr="001F7C8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1F7C88">
        <w:rPr>
          <w:rFonts w:ascii="Arial" w:hAnsi="Arial" w:cs="Arial"/>
          <w:lang w:val="en-US"/>
        </w:rPr>
        <w:t>ulterioare</w:t>
      </w:r>
      <w:proofErr w:type="spellEnd"/>
      <w:r w:rsidRPr="001F7C88">
        <w:rPr>
          <w:rFonts w:ascii="Arial" w:hAnsi="Arial" w:cs="Arial"/>
          <w:lang w:val="en-US"/>
        </w:rPr>
        <w:t xml:space="preserve"> ;</w:t>
      </w:r>
      <w:proofErr w:type="gramEnd"/>
    </w:p>
    <w:p w14:paraId="3E5C06DE" w14:textId="6F6BB3C1" w:rsidR="001F7C88" w:rsidRPr="001F7C88" w:rsidRDefault="001F7C88" w:rsidP="001F7C88">
      <w:pPr>
        <w:numPr>
          <w:ilvl w:val="0"/>
          <w:numId w:val="2"/>
        </w:numPr>
        <w:rPr>
          <w:rFonts w:ascii="Arial" w:hAnsi="Arial" w:cs="Arial"/>
          <w:lang w:val="es-ES_tradnl"/>
        </w:rPr>
      </w:pPr>
      <w:r w:rsidRPr="001F7C88">
        <w:rPr>
          <w:rFonts w:ascii="Arial" w:hAnsi="Arial" w:cs="Arial"/>
          <w:b/>
          <w:bCs/>
          <w:lang w:val="es-ES_tradnl"/>
        </w:rPr>
        <w:t xml:space="preserve">OMFP </w:t>
      </w:r>
      <w:r w:rsidR="00ED779C">
        <w:rPr>
          <w:rFonts w:ascii="Arial" w:hAnsi="Arial" w:cs="Arial"/>
          <w:b/>
          <w:bCs/>
          <w:lang w:val="es-ES_tradnl"/>
        </w:rPr>
        <w:t>6688</w:t>
      </w:r>
      <w:r w:rsidRPr="001F7C88">
        <w:rPr>
          <w:rFonts w:ascii="Arial" w:hAnsi="Arial" w:cs="Arial"/>
          <w:b/>
          <w:bCs/>
          <w:lang w:val="es-ES_tradnl"/>
        </w:rPr>
        <w:t>/1</w:t>
      </w:r>
      <w:r w:rsidR="00ED779C">
        <w:rPr>
          <w:rFonts w:ascii="Arial" w:hAnsi="Arial" w:cs="Arial"/>
          <w:b/>
          <w:bCs/>
          <w:lang w:val="es-ES_tradnl"/>
        </w:rPr>
        <w:t>6</w:t>
      </w:r>
      <w:r w:rsidRPr="001F7C88">
        <w:rPr>
          <w:rFonts w:ascii="Arial" w:hAnsi="Arial" w:cs="Arial"/>
          <w:b/>
          <w:bCs/>
          <w:lang w:val="es-ES_tradnl"/>
        </w:rPr>
        <w:t>.12.202</w:t>
      </w:r>
      <w:r w:rsidR="00ED779C">
        <w:rPr>
          <w:rFonts w:ascii="Arial" w:hAnsi="Arial" w:cs="Arial"/>
          <w:b/>
          <w:bCs/>
          <w:lang w:val="es-ES_tradnl"/>
        </w:rPr>
        <w:t>4</w:t>
      </w:r>
      <w:r w:rsidRPr="001F7C88">
        <w:rPr>
          <w:rFonts w:ascii="Arial" w:hAnsi="Arial" w:cs="Arial"/>
          <w:b/>
          <w:bCs/>
          <w:lang w:val="es-ES_tradnl"/>
        </w:rPr>
        <w:t xml:space="preserve"> </w:t>
      </w:r>
      <w:r w:rsidRPr="001F7C88">
        <w:rPr>
          <w:rFonts w:ascii="Arial" w:hAnsi="Arial" w:cs="Arial"/>
          <w:lang w:val="es-ES_tradnl"/>
        </w:rPr>
        <w:t>pentru aprobarea Normelor metodologice privind încheierea exerciîiului bugetar pe anul 2023</w:t>
      </w:r>
    </w:p>
    <w:p w14:paraId="6B8049F0" w14:textId="77777777" w:rsidR="001F7C88" w:rsidRPr="00ED779C" w:rsidRDefault="001F7C88" w:rsidP="001F7C88">
      <w:pPr>
        <w:rPr>
          <w:rFonts w:ascii="Arial" w:hAnsi="Arial" w:cs="Arial"/>
          <w:b/>
          <w:bCs/>
          <w:lang w:val="es-ES_tradnl"/>
        </w:rPr>
      </w:pPr>
    </w:p>
    <w:p w14:paraId="33A16D7B" w14:textId="77777777" w:rsidR="001F7C88" w:rsidRPr="00ED779C" w:rsidRDefault="001F7C88" w:rsidP="001F7C88">
      <w:pPr>
        <w:rPr>
          <w:rFonts w:ascii="Arial" w:hAnsi="Arial" w:cs="Arial"/>
          <w:b/>
          <w:bCs/>
          <w:lang w:val="es-ES_tradnl"/>
        </w:rPr>
      </w:pPr>
      <w:r w:rsidRPr="00ED779C">
        <w:rPr>
          <w:rFonts w:ascii="Arial" w:hAnsi="Arial" w:cs="Arial"/>
          <w:b/>
          <w:bCs/>
          <w:lang w:val="es-ES_tradnl"/>
        </w:rPr>
        <w:t xml:space="preserve">  În conformitate cu prevederile:</w:t>
      </w:r>
    </w:p>
    <w:p w14:paraId="52F1D3BC" w14:textId="77777777" w:rsidR="001F7C88" w:rsidRPr="001F7C88" w:rsidRDefault="001F7C88" w:rsidP="001F7C88">
      <w:pPr>
        <w:rPr>
          <w:rFonts w:ascii="Arial" w:hAnsi="Arial" w:cs="Arial"/>
          <w:lang w:val="es-ES_tradnl"/>
        </w:rPr>
      </w:pPr>
    </w:p>
    <w:p w14:paraId="2254BB26" w14:textId="77777777" w:rsidR="001F7C88" w:rsidRPr="001F7C88" w:rsidRDefault="001F7C88" w:rsidP="001F7C88">
      <w:pPr>
        <w:rPr>
          <w:rFonts w:ascii="Arial" w:hAnsi="Arial" w:cs="Arial"/>
          <w:lang w:val="es-ES_tradnl"/>
        </w:rPr>
      </w:pPr>
      <w:r w:rsidRPr="001F7C88">
        <w:rPr>
          <w:rFonts w:ascii="Arial" w:hAnsi="Arial" w:cs="Arial"/>
          <w:b/>
          <w:bCs/>
          <w:lang w:val="es-ES_tradnl"/>
        </w:rPr>
        <w:t>O.U.G. nr. 57/2019</w:t>
      </w:r>
      <w:r w:rsidRPr="001F7C88">
        <w:rPr>
          <w:rFonts w:ascii="Arial" w:hAnsi="Arial" w:cs="Arial"/>
          <w:lang w:val="es-ES_tradnl"/>
        </w:rPr>
        <w:t xml:space="preserve"> privind Codul administrativ</w:t>
      </w:r>
    </w:p>
    <w:p w14:paraId="279C7134" w14:textId="77777777" w:rsidR="001F7C88" w:rsidRPr="001F7C88" w:rsidRDefault="001F7C88" w:rsidP="001F7C88">
      <w:pPr>
        <w:rPr>
          <w:rFonts w:ascii="Arial" w:hAnsi="Arial" w:cs="Arial"/>
          <w:lang w:val="es-ES_tradnl"/>
        </w:rPr>
      </w:pPr>
      <w:r w:rsidRPr="001F7C88">
        <w:rPr>
          <w:rFonts w:ascii="Arial" w:hAnsi="Arial" w:cs="Arial"/>
          <w:lang w:val="es-ES_tradnl"/>
        </w:rPr>
        <w:t xml:space="preserve"> </w:t>
      </w:r>
      <w:r w:rsidRPr="001F7C88">
        <w:rPr>
          <w:rFonts w:ascii="Arial" w:hAnsi="Arial" w:cs="Arial"/>
          <w:b/>
          <w:bCs/>
          <w:lang w:val="es-ES_tradnl"/>
        </w:rPr>
        <w:t>art.129</w:t>
      </w:r>
      <w:r w:rsidRPr="001F7C88">
        <w:rPr>
          <w:rFonts w:ascii="Arial" w:hAnsi="Arial" w:cs="Arial"/>
          <w:lang w:val="es-ES_tradnl"/>
        </w:rPr>
        <w:t xml:space="preserve"> Atribuțiile consiliului local,punctul (4) În exercitarea atribuțiilor prevăzute la art.(2) lit.a)consiliul local:</w:t>
      </w:r>
    </w:p>
    <w:p w14:paraId="37AFADE9" w14:textId="77777777" w:rsidR="001F7C88" w:rsidRPr="001F7C88" w:rsidRDefault="001F7C88" w:rsidP="001F7C88">
      <w:pPr>
        <w:numPr>
          <w:ilvl w:val="0"/>
          <w:numId w:val="1"/>
        </w:numPr>
        <w:rPr>
          <w:rFonts w:ascii="Arial" w:hAnsi="Arial" w:cs="Arial"/>
          <w:lang w:val="es-ES_tradnl"/>
        </w:rPr>
      </w:pPr>
      <w:r w:rsidRPr="001F7C88">
        <w:rPr>
          <w:rFonts w:ascii="Arial" w:hAnsi="Arial" w:cs="Arial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69AF8B33" w14:textId="77777777" w:rsidR="001F7C88" w:rsidRPr="001F7C88" w:rsidRDefault="001F7C88" w:rsidP="001F7C88">
      <w:pPr>
        <w:rPr>
          <w:rFonts w:ascii="Arial" w:hAnsi="Arial" w:cs="Arial"/>
          <w:lang w:val="es-ES_tradnl"/>
        </w:rPr>
      </w:pPr>
      <w:r w:rsidRPr="001F7C88">
        <w:rPr>
          <w:rFonts w:ascii="Arial" w:hAnsi="Arial" w:cs="Arial"/>
          <w:b/>
          <w:bCs/>
          <w:lang w:val="es-ES_tradnl"/>
        </w:rPr>
        <w:lastRenderedPageBreak/>
        <w:t xml:space="preserve">art.139 </w:t>
      </w:r>
      <w:r w:rsidRPr="001F7C88">
        <w:rPr>
          <w:rFonts w:ascii="Arial" w:hAnsi="Arial" w:cs="Arial"/>
          <w:lang w:val="es-ES_tradnl"/>
        </w:rPr>
        <w:t>(3), se adoptă cu majoritate absolută prevăvută la art.5 lit. c) a consilierilor locali în funcție următoarele hotărâri ale consiliului local:</w:t>
      </w:r>
    </w:p>
    <w:p w14:paraId="0E7C0F47" w14:textId="77777777" w:rsidR="001F7C88" w:rsidRPr="001F7C88" w:rsidRDefault="001F7C88" w:rsidP="001F7C88">
      <w:pPr>
        <w:rPr>
          <w:rFonts w:ascii="Arial" w:hAnsi="Arial" w:cs="Arial"/>
          <w:lang w:val="en-US"/>
        </w:rPr>
      </w:pPr>
      <w:r w:rsidRPr="001F7C88">
        <w:rPr>
          <w:rFonts w:ascii="Arial" w:hAnsi="Arial" w:cs="Arial"/>
          <w:lang w:val="en-US"/>
        </w:rPr>
        <w:t xml:space="preserve">lit.(a): </w:t>
      </w:r>
      <w:proofErr w:type="spellStart"/>
      <w:r w:rsidRPr="001F7C88">
        <w:rPr>
          <w:rFonts w:ascii="Arial" w:hAnsi="Arial" w:cs="Arial"/>
          <w:lang w:val="en-US"/>
        </w:rPr>
        <w:t>hotărârile</w:t>
      </w:r>
      <w:proofErr w:type="spellEnd"/>
      <w:r w:rsidRPr="001F7C88">
        <w:rPr>
          <w:rFonts w:ascii="Arial" w:hAnsi="Arial" w:cs="Arial"/>
          <w:lang w:val="en-US"/>
        </w:rPr>
        <w:t xml:space="preserve"> </w:t>
      </w:r>
      <w:proofErr w:type="spellStart"/>
      <w:r w:rsidRPr="001F7C88">
        <w:rPr>
          <w:rFonts w:ascii="Arial" w:hAnsi="Arial" w:cs="Arial"/>
          <w:lang w:val="en-US"/>
        </w:rPr>
        <w:t>privind</w:t>
      </w:r>
      <w:proofErr w:type="spellEnd"/>
      <w:r w:rsidRPr="001F7C88">
        <w:rPr>
          <w:rFonts w:ascii="Arial" w:hAnsi="Arial" w:cs="Arial"/>
          <w:lang w:val="en-US"/>
        </w:rPr>
        <w:t xml:space="preserve"> </w:t>
      </w:r>
      <w:proofErr w:type="spellStart"/>
      <w:r w:rsidRPr="001F7C88">
        <w:rPr>
          <w:rFonts w:ascii="Arial" w:hAnsi="Arial" w:cs="Arial"/>
          <w:lang w:val="en-US"/>
        </w:rPr>
        <w:t>bugetul</w:t>
      </w:r>
      <w:proofErr w:type="spellEnd"/>
      <w:r w:rsidRPr="001F7C88">
        <w:rPr>
          <w:rFonts w:ascii="Arial" w:hAnsi="Arial" w:cs="Arial"/>
          <w:lang w:val="en-US"/>
        </w:rPr>
        <w:t xml:space="preserve"> local.</w:t>
      </w:r>
    </w:p>
    <w:p w14:paraId="4862D1E9" w14:textId="77777777" w:rsidR="001F7C88" w:rsidRPr="001F7C88" w:rsidRDefault="001F7C88" w:rsidP="001F7C88">
      <w:pPr>
        <w:rPr>
          <w:rFonts w:ascii="Arial" w:hAnsi="Arial" w:cs="Arial"/>
          <w:lang w:val="en-US"/>
        </w:rPr>
      </w:pPr>
      <w:r w:rsidRPr="001F7C88">
        <w:rPr>
          <w:rFonts w:ascii="Arial" w:hAnsi="Arial" w:cs="Arial"/>
          <w:b/>
          <w:bCs/>
          <w:lang w:val="en-US"/>
        </w:rPr>
        <w:t>art.196</w:t>
      </w:r>
      <w:r w:rsidRPr="001F7C88">
        <w:rPr>
          <w:rFonts w:ascii="Arial" w:hAnsi="Arial" w:cs="Arial"/>
          <w:lang w:val="en-US"/>
        </w:rPr>
        <w:t>(1</w:t>
      </w:r>
      <w:proofErr w:type="gramStart"/>
      <w:r w:rsidRPr="001F7C88">
        <w:rPr>
          <w:rFonts w:ascii="Arial" w:hAnsi="Arial" w:cs="Arial"/>
          <w:lang w:val="en-US"/>
        </w:rPr>
        <w:t>),lit.</w:t>
      </w:r>
      <w:proofErr w:type="gramEnd"/>
      <w:r w:rsidRPr="001F7C88">
        <w:rPr>
          <w:rFonts w:ascii="Arial" w:hAnsi="Arial" w:cs="Arial"/>
          <w:lang w:val="en-US"/>
        </w:rPr>
        <w:t xml:space="preserve">(a) </w:t>
      </w:r>
      <w:proofErr w:type="spellStart"/>
      <w:r w:rsidRPr="001F7C88">
        <w:rPr>
          <w:rFonts w:ascii="Arial" w:hAnsi="Arial" w:cs="Arial"/>
          <w:lang w:val="en-US"/>
        </w:rPr>
        <w:t>consiliul</w:t>
      </w:r>
      <w:proofErr w:type="spellEnd"/>
      <w:r w:rsidRPr="001F7C88">
        <w:rPr>
          <w:rFonts w:ascii="Arial" w:hAnsi="Arial" w:cs="Arial"/>
          <w:lang w:val="en-US"/>
        </w:rPr>
        <w:t xml:space="preserve"> local </w:t>
      </w:r>
      <w:proofErr w:type="spellStart"/>
      <w:r w:rsidRPr="001F7C88">
        <w:rPr>
          <w:rFonts w:ascii="Arial" w:hAnsi="Arial" w:cs="Arial"/>
          <w:lang w:val="en-US"/>
        </w:rPr>
        <w:t>și</w:t>
      </w:r>
      <w:proofErr w:type="spellEnd"/>
      <w:r w:rsidRPr="001F7C88">
        <w:rPr>
          <w:rFonts w:ascii="Arial" w:hAnsi="Arial" w:cs="Arial"/>
          <w:lang w:val="en-US"/>
        </w:rPr>
        <w:t xml:space="preserve"> </w:t>
      </w:r>
      <w:proofErr w:type="spellStart"/>
      <w:r w:rsidRPr="001F7C88">
        <w:rPr>
          <w:rFonts w:ascii="Arial" w:hAnsi="Arial" w:cs="Arial"/>
          <w:lang w:val="en-US"/>
        </w:rPr>
        <w:t>consiliul</w:t>
      </w:r>
      <w:proofErr w:type="spellEnd"/>
      <w:r w:rsidRPr="001F7C88">
        <w:rPr>
          <w:rFonts w:ascii="Arial" w:hAnsi="Arial" w:cs="Arial"/>
          <w:lang w:val="en-US"/>
        </w:rPr>
        <w:t xml:space="preserve"> </w:t>
      </w:r>
      <w:proofErr w:type="spellStart"/>
      <w:r w:rsidRPr="001F7C88">
        <w:rPr>
          <w:rFonts w:ascii="Arial" w:hAnsi="Arial" w:cs="Arial"/>
          <w:lang w:val="en-US"/>
        </w:rPr>
        <w:t>județean</w:t>
      </w:r>
      <w:proofErr w:type="spellEnd"/>
      <w:r w:rsidRPr="001F7C88">
        <w:rPr>
          <w:rFonts w:ascii="Arial" w:hAnsi="Arial" w:cs="Arial"/>
          <w:lang w:val="en-US"/>
        </w:rPr>
        <w:t xml:space="preserve"> </w:t>
      </w:r>
      <w:proofErr w:type="spellStart"/>
      <w:r w:rsidRPr="001F7C88">
        <w:rPr>
          <w:rFonts w:ascii="Arial" w:hAnsi="Arial" w:cs="Arial"/>
          <w:lang w:val="en-US"/>
        </w:rPr>
        <w:t>adoptă</w:t>
      </w:r>
      <w:proofErr w:type="spellEnd"/>
      <w:r w:rsidRPr="001F7C88">
        <w:rPr>
          <w:rFonts w:ascii="Arial" w:hAnsi="Arial" w:cs="Arial"/>
          <w:lang w:val="en-US"/>
        </w:rPr>
        <w:t xml:space="preserve"> </w:t>
      </w:r>
      <w:proofErr w:type="spellStart"/>
      <w:r w:rsidRPr="001F7C88">
        <w:rPr>
          <w:rFonts w:ascii="Arial" w:hAnsi="Arial" w:cs="Arial"/>
          <w:lang w:val="en-US"/>
        </w:rPr>
        <w:t>hotărâri</w:t>
      </w:r>
      <w:proofErr w:type="spellEnd"/>
    </w:p>
    <w:p w14:paraId="121BBD8D" w14:textId="77777777" w:rsidR="001F7C88" w:rsidRPr="001F7C88" w:rsidRDefault="001F7C88" w:rsidP="001F7C88">
      <w:pPr>
        <w:rPr>
          <w:rFonts w:ascii="Arial" w:hAnsi="Arial" w:cs="Arial"/>
          <w:lang w:val="en-US"/>
        </w:rPr>
      </w:pPr>
    </w:p>
    <w:p w14:paraId="4D437EE6" w14:textId="77777777" w:rsidR="001F7C88" w:rsidRPr="001F7C88" w:rsidRDefault="001F7C88" w:rsidP="001F7C88">
      <w:pPr>
        <w:rPr>
          <w:rFonts w:ascii="Arial" w:hAnsi="Arial" w:cs="Arial"/>
          <w:b/>
          <w:bCs/>
          <w:lang w:val="en-US"/>
        </w:rPr>
      </w:pPr>
      <w:r w:rsidRPr="001F7C88">
        <w:rPr>
          <w:rFonts w:ascii="Arial" w:hAnsi="Arial" w:cs="Arial"/>
          <w:lang w:val="en-US"/>
        </w:rPr>
        <w:t xml:space="preserve"> </w:t>
      </w:r>
      <w:proofErr w:type="spellStart"/>
      <w:r w:rsidRPr="001F7C88">
        <w:rPr>
          <w:rFonts w:ascii="Arial" w:hAnsi="Arial" w:cs="Arial"/>
          <w:b/>
          <w:bCs/>
          <w:lang w:val="en-US"/>
        </w:rPr>
        <w:t>Consiliul</w:t>
      </w:r>
      <w:proofErr w:type="spellEnd"/>
      <w:r w:rsidRPr="001F7C88">
        <w:rPr>
          <w:rFonts w:ascii="Arial" w:hAnsi="Arial" w:cs="Arial"/>
          <w:b/>
          <w:bCs/>
          <w:lang w:val="en-US"/>
        </w:rPr>
        <w:t xml:space="preserve"> Local al </w:t>
      </w:r>
      <w:proofErr w:type="spellStart"/>
      <w:r w:rsidRPr="001F7C88">
        <w:rPr>
          <w:rFonts w:ascii="Arial" w:hAnsi="Arial" w:cs="Arial"/>
          <w:b/>
          <w:bCs/>
          <w:lang w:val="en-US"/>
        </w:rPr>
        <w:t>comunei</w:t>
      </w:r>
      <w:proofErr w:type="spellEnd"/>
      <w:r w:rsidRPr="001F7C88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F7C88">
        <w:rPr>
          <w:rFonts w:ascii="Arial" w:hAnsi="Arial" w:cs="Arial"/>
          <w:b/>
          <w:bCs/>
          <w:lang w:val="en-US"/>
        </w:rPr>
        <w:t>Aaugustin</w:t>
      </w:r>
      <w:proofErr w:type="spellEnd"/>
      <w:r w:rsidRPr="001F7C88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F7C88">
        <w:rPr>
          <w:rFonts w:ascii="Arial" w:hAnsi="Arial" w:cs="Arial"/>
          <w:b/>
          <w:bCs/>
          <w:lang w:val="en-US"/>
        </w:rPr>
        <w:t>întrunit</w:t>
      </w:r>
      <w:proofErr w:type="spellEnd"/>
      <w:r w:rsidRPr="001F7C88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F7C88">
        <w:rPr>
          <w:rFonts w:ascii="Arial" w:hAnsi="Arial" w:cs="Arial"/>
          <w:b/>
          <w:bCs/>
          <w:lang w:val="en-US"/>
        </w:rPr>
        <w:t>în</w:t>
      </w:r>
      <w:proofErr w:type="spellEnd"/>
      <w:r w:rsidRPr="001F7C88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F7C88">
        <w:rPr>
          <w:rFonts w:ascii="Arial" w:hAnsi="Arial" w:cs="Arial"/>
          <w:b/>
          <w:bCs/>
          <w:lang w:val="en-US"/>
        </w:rPr>
        <w:t>şedinţă</w:t>
      </w:r>
      <w:proofErr w:type="spellEnd"/>
      <w:r w:rsidRPr="001F7C88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F7C88">
        <w:rPr>
          <w:rFonts w:ascii="Arial" w:hAnsi="Arial" w:cs="Arial"/>
          <w:b/>
          <w:bCs/>
          <w:lang w:val="en-US"/>
        </w:rPr>
        <w:t>ordinară</w:t>
      </w:r>
      <w:proofErr w:type="spellEnd"/>
      <w:r w:rsidRPr="001F7C88">
        <w:rPr>
          <w:rFonts w:ascii="Arial" w:hAnsi="Arial" w:cs="Arial"/>
          <w:b/>
          <w:bCs/>
          <w:lang w:val="en-US"/>
        </w:rPr>
        <w:t>:</w:t>
      </w:r>
    </w:p>
    <w:p w14:paraId="31680BA2" w14:textId="77777777" w:rsidR="001F7C88" w:rsidRPr="001F7C88" w:rsidRDefault="001F7C88" w:rsidP="001F7C88">
      <w:pPr>
        <w:rPr>
          <w:rFonts w:ascii="Arial" w:hAnsi="Arial" w:cs="Arial"/>
          <w:lang w:val="en-US"/>
        </w:rPr>
      </w:pPr>
    </w:p>
    <w:p w14:paraId="7F9303AA" w14:textId="77777777" w:rsidR="001F7C88" w:rsidRPr="001F7C88" w:rsidRDefault="001F7C88" w:rsidP="001F7C88">
      <w:pPr>
        <w:rPr>
          <w:rFonts w:ascii="Arial" w:hAnsi="Arial" w:cs="Arial"/>
          <w:lang w:val="en-US"/>
        </w:rPr>
      </w:pPr>
      <w:r w:rsidRPr="001F7C88">
        <w:rPr>
          <w:rFonts w:ascii="Arial" w:hAnsi="Arial" w:cs="Arial"/>
          <w:lang w:val="en-US"/>
        </w:rPr>
        <w:t xml:space="preserve">           </w:t>
      </w:r>
    </w:p>
    <w:p w14:paraId="46008B57" w14:textId="77777777" w:rsidR="001F7C88" w:rsidRPr="001F7C88" w:rsidRDefault="001F7C88" w:rsidP="001F7C88">
      <w:pPr>
        <w:rPr>
          <w:rFonts w:ascii="Arial" w:hAnsi="Arial" w:cs="Arial"/>
          <w:b/>
          <w:bCs/>
          <w:lang w:val="en-US"/>
        </w:rPr>
      </w:pPr>
      <w:r w:rsidRPr="001F7C88">
        <w:rPr>
          <w:rFonts w:ascii="Arial" w:hAnsi="Arial" w:cs="Arial"/>
          <w:lang w:val="en-US"/>
        </w:rPr>
        <w:t xml:space="preserve">                                                       </w:t>
      </w:r>
      <w:r w:rsidRPr="001F7C88">
        <w:rPr>
          <w:rFonts w:ascii="Arial" w:hAnsi="Arial" w:cs="Arial"/>
          <w:b/>
          <w:bCs/>
          <w:lang w:val="en-US"/>
        </w:rPr>
        <w:t>HOTĂRĂȘTE:</w:t>
      </w:r>
    </w:p>
    <w:p w14:paraId="4F8D4487" w14:textId="28BF0C7D" w:rsidR="00ED779C" w:rsidRPr="00ED779C" w:rsidRDefault="00ED779C" w:rsidP="00ED779C">
      <w:pPr>
        <w:rPr>
          <w:rFonts w:ascii="Arial" w:hAnsi="Arial" w:cs="Arial"/>
          <w:b/>
          <w:bCs/>
          <w:lang w:val="es-ES_tradnl"/>
        </w:rPr>
      </w:pPr>
      <w:r w:rsidRPr="00ED779C">
        <w:rPr>
          <w:rFonts w:ascii="Arial" w:hAnsi="Arial" w:cs="Arial"/>
          <w:b/>
          <w:bCs/>
          <w:lang w:val="es-ES_tradnl"/>
        </w:rPr>
        <w:t>Art.</w:t>
      </w:r>
      <w:r>
        <w:rPr>
          <w:rFonts w:ascii="Arial" w:hAnsi="Arial" w:cs="Arial"/>
          <w:b/>
          <w:bCs/>
          <w:lang w:val="es-ES_tradnl"/>
        </w:rPr>
        <w:t>1</w:t>
      </w:r>
      <w:r w:rsidRPr="00ED779C">
        <w:rPr>
          <w:rFonts w:ascii="Arial" w:hAnsi="Arial" w:cs="Arial"/>
          <w:b/>
          <w:bCs/>
          <w:lang w:val="es-ES_tradnl"/>
        </w:rPr>
        <w:t>. Se aprobă utilizarea excedentului bugetar al anului 202</w:t>
      </w:r>
      <w:r w:rsidR="002F6CB8">
        <w:rPr>
          <w:rFonts w:ascii="Arial" w:hAnsi="Arial" w:cs="Arial"/>
          <w:b/>
          <w:bCs/>
          <w:lang w:val="es-ES_tradnl"/>
        </w:rPr>
        <w:t>4</w:t>
      </w:r>
      <w:r w:rsidRPr="00ED779C">
        <w:rPr>
          <w:rFonts w:ascii="Arial" w:hAnsi="Arial" w:cs="Arial"/>
          <w:b/>
          <w:bCs/>
          <w:lang w:val="es-ES_tradnl"/>
        </w:rPr>
        <w:t xml:space="preserve"> în sumă de 2.000.095,03 lei după cum urmează :</w:t>
      </w:r>
    </w:p>
    <w:p w14:paraId="798AD278" w14:textId="77777777" w:rsidR="00ED779C" w:rsidRPr="00ED779C" w:rsidRDefault="00ED779C" w:rsidP="00ED779C">
      <w:pPr>
        <w:numPr>
          <w:ilvl w:val="0"/>
          <w:numId w:val="2"/>
        </w:numPr>
        <w:rPr>
          <w:rFonts w:ascii="Arial" w:hAnsi="Arial" w:cs="Arial"/>
          <w:b/>
          <w:bCs/>
          <w:lang w:val="es-ES_tradnl"/>
        </w:rPr>
      </w:pPr>
      <w:r w:rsidRPr="00ED779C">
        <w:rPr>
          <w:rFonts w:ascii="Arial" w:hAnsi="Arial" w:cs="Arial"/>
          <w:b/>
          <w:bCs/>
          <w:lang w:val="es-ES_tradnl"/>
        </w:rPr>
        <w:t>acoperirea golurilor temporare de casă a secțiunii de funcționare: 200.000,00 lei</w:t>
      </w:r>
    </w:p>
    <w:p w14:paraId="5DB94738" w14:textId="77777777" w:rsidR="00ED779C" w:rsidRPr="00ED779C" w:rsidRDefault="00ED779C" w:rsidP="00ED779C">
      <w:pPr>
        <w:numPr>
          <w:ilvl w:val="0"/>
          <w:numId w:val="2"/>
        </w:numPr>
        <w:rPr>
          <w:rFonts w:ascii="Arial" w:hAnsi="Arial" w:cs="Arial"/>
          <w:b/>
          <w:bCs/>
          <w:lang w:val="es-ES_tradnl"/>
        </w:rPr>
      </w:pPr>
      <w:r w:rsidRPr="00ED779C">
        <w:rPr>
          <w:rFonts w:ascii="Arial" w:hAnsi="Arial" w:cs="Arial"/>
          <w:b/>
          <w:bCs/>
          <w:lang w:val="es-ES_tradnl"/>
        </w:rPr>
        <w:t>finanțarea secțiunii de dezvoltare:1.800.095,03 lei</w:t>
      </w:r>
    </w:p>
    <w:p w14:paraId="27EE127A" w14:textId="77777777" w:rsidR="00ED779C" w:rsidRPr="00ED779C" w:rsidRDefault="00ED779C" w:rsidP="00ED779C">
      <w:pPr>
        <w:rPr>
          <w:rFonts w:ascii="Arial" w:hAnsi="Arial" w:cs="Arial"/>
          <w:b/>
          <w:bCs/>
          <w:lang w:val="es-ES_tradnl"/>
        </w:rPr>
      </w:pPr>
      <w:r w:rsidRPr="00ED779C">
        <w:rPr>
          <w:rFonts w:ascii="Arial" w:hAnsi="Arial" w:cs="Arial"/>
          <w:b/>
          <w:bCs/>
          <w:lang w:val="es-ES_tradnl"/>
        </w:rPr>
        <w:t xml:space="preserve">     Art.2. Prezenta hotărâre poate fi contestată conform prevederilor Legii nr  544/2004 privind contenciosul administrativ, cu modificările și completările  ulterioare. </w:t>
      </w:r>
    </w:p>
    <w:p w14:paraId="734791B5" w14:textId="77777777" w:rsidR="00ED779C" w:rsidRPr="00ED779C" w:rsidRDefault="00ED779C" w:rsidP="00ED779C">
      <w:pPr>
        <w:rPr>
          <w:rFonts w:ascii="Arial" w:hAnsi="Arial" w:cs="Arial"/>
          <w:b/>
          <w:bCs/>
        </w:rPr>
      </w:pPr>
    </w:p>
    <w:p w14:paraId="1BADC039" w14:textId="77777777" w:rsidR="00ED779C" w:rsidRPr="00ED779C" w:rsidRDefault="00ED779C" w:rsidP="00ED779C">
      <w:pPr>
        <w:rPr>
          <w:rFonts w:ascii="Arial" w:hAnsi="Arial" w:cs="Arial"/>
          <w:b/>
          <w:bCs/>
          <w:lang w:val="es-ES_tradnl"/>
        </w:rPr>
      </w:pPr>
      <w:r w:rsidRPr="00ED779C">
        <w:rPr>
          <w:rFonts w:ascii="Arial" w:hAnsi="Arial" w:cs="Arial"/>
          <w:b/>
          <w:bCs/>
          <w:lang w:val="es-ES_tradnl"/>
        </w:rPr>
        <w:t>Art. 3.Pentru ducerea la îndeplinire se însărcinează primarul și contabilul primăriei Augustin, iar secretarul general răspunde de comunicare și publicare.</w:t>
      </w:r>
    </w:p>
    <w:p w14:paraId="7B042C4B" w14:textId="77777777" w:rsidR="001F7C88" w:rsidRPr="001F7C88" w:rsidRDefault="001F7C88" w:rsidP="001F7C88">
      <w:pPr>
        <w:rPr>
          <w:rFonts w:ascii="Arial" w:hAnsi="Arial" w:cs="Arial"/>
          <w:lang w:val="es-ES_tradnl"/>
        </w:rPr>
      </w:pPr>
    </w:p>
    <w:p w14:paraId="6A244523" w14:textId="5E324947" w:rsidR="001F7C88" w:rsidRPr="001F7C88" w:rsidRDefault="001F7C88" w:rsidP="001F7C88">
      <w:pPr>
        <w:rPr>
          <w:rFonts w:ascii="Arial" w:hAnsi="Arial" w:cs="Arial"/>
          <w:b/>
          <w:bCs/>
          <w:lang w:val="es-ES_tradnl"/>
        </w:rPr>
      </w:pPr>
      <w:r w:rsidRPr="001F7C88">
        <w:rPr>
          <w:rFonts w:ascii="Arial" w:hAnsi="Arial" w:cs="Arial"/>
          <w:b/>
          <w:bCs/>
          <w:lang w:val="es-ES_tradnl"/>
        </w:rPr>
        <w:t xml:space="preserve">Președinte de ședință                                       </w:t>
      </w:r>
      <w:r w:rsidR="00ED779C">
        <w:rPr>
          <w:rFonts w:ascii="Arial" w:hAnsi="Arial" w:cs="Arial"/>
          <w:b/>
          <w:bCs/>
          <w:lang w:val="es-ES_tradnl"/>
        </w:rPr>
        <w:t xml:space="preserve">  </w:t>
      </w:r>
      <w:r w:rsidRPr="001F7C88">
        <w:rPr>
          <w:rFonts w:ascii="Arial" w:hAnsi="Arial" w:cs="Arial"/>
          <w:b/>
          <w:bCs/>
          <w:lang w:val="es-ES_tradnl"/>
        </w:rPr>
        <w:t xml:space="preserve">   Secretar general comună</w:t>
      </w:r>
    </w:p>
    <w:p w14:paraId="0C7D2E5A" w14:textId="69268F84" w:rsidR="001F7C88" w:rsidRPr="00ED779C" w:rsidRDefault="00ED779C" w:rsidP="001F7C88">
      <w:pPr>
        <w:rPr>
          <w:rFonts w:ascii="Arial" w:hAnsi="Arial" w:cs="Arial"/>
          <w:b/>
          <w:bCs/>
          <w:lang w:val="en-US"/>
        </w:rPr>
      </w:pPr>
      <w:proofErr w:type="spellStart"/>
      <w:r w:rsidRPr="00ED779C">
        <w:rPr>
          <w:rFonts w:ascii="Arial" w:hAnsi="Arial" w:cs="Arial"/>
          <w:b/>
          <w:bCs/>
          <w:lang w:val="en-US"/>
        </w:rPr>
        <w:t>Criangă</w:t>
      </w:r>
      <w:proofErr w:type="spellEnd"/>
      <w:r w:rsidRPr="00ED779C">
        <w:rPr>
          <w:rFonts w:ascii="Arial" w:hAnsi="Arial" w:cs="Arial"/>
          <w:b/>
          <w:bCs/>
          <w:lang w:val="en-US"/>
        </w:rPr>
        <w:t xml:space="preserve"> Io</w:t>
      </w:r>
      <w:r>
        <w:rPr>
          <w:rFonts w:ascii="Arial" w:hAnsi="Arial" w:cs="Arial"/>
          <w:b/>
          <w:bCs/>
          <w:lang w:val="en-US"/>
        </w:rPr>
        <w:t>an</w:t>
      </w:r>
      <w:r w:rsidR="001F7C88" w:rsidRPr="00ED779C">
        <w:rPr>
          <w:rFonts w:ascii="Arial" w:hAnsi="Arial" w:cs="Arial"/>
          <w:b/>
          <w:bCs/>
          <w:lang w:val="en-US"/>
        </w:rPr>
        <w:t xml:space="preserve">                                                            Garcea Gheorghe Mircea</w:t>
      </w:r>
      <w:r w:rsidR="001F7C88" w:rsidRPr="00ED779C">
        <w:rPr>
          <w:rFonts w:ascii="Arial" w:hAnsi="Arial" w:cs="Arial"/>
          <w:b/>
          <w:bCs/>
          <w:lang w:val="en-US"/>
        </w:rPr>
        <w:tab/>
      </w:r>
    </w:p>
    <w:p w14:paraId="3967F5FB" w14:textId="77777777" w:rsidR="001F7C88" w:rsidRPr="001F7C88" w:rsidRDefault="001F7C88" w:rsidP="001F7C88">
      <w:pPr>
        <w:rPr>
          <w:rFonts w:ascii="Arial" w:hAnsi="Arial" w:cs="Arial"/>
          <w:lang w:val="en-US"/>
        </w:rPr>
      </w:pPr>
    </w:p>
    <w:p w14:paraId="64547C5E" w14:textId="77777777" w:rsidR="001F7C88" w:rsidRPr="001F7C88" w:rsidRDefault="001F7C88" w:rsidP="001F7C88">
      <w:pPr>
        <w:rPr>
          <w:rFonts w:ascii="Arial" w:hAnsi="Arial" w:cs="Arial"/>
          <w:lang w:val="en-US"/>
        </w:rPr>
      </w:pPr>
    </w:p>
    <w:p w14:paraId="1834085A" w14:textId="77777777" w:rsidR="001F7C88" w:rsidRPr="001F7C88" w:rsidRDefault="001F7C88" w:rsidP="001F7C88">
      <w:pPr>
        <w:rPr>
          <w:rFonts w:ascii="Arial" w:hAnsi="Arial" w:cs="Arial"/>
          <w:lang w:val="en-US"/>
        </w:rPr>
      </w:pPr>
    </w:p>
    <w:p w14:paraId="1F31353F" w14:textId="77777777" w:rsidR="001F7C88" w:rsidRPr="001F7C88" w:rsidRDefault="001F7C88" w:rsidP="001F7C88">
      <w:pPr>
        <w:rPr>
          <w:lang w:val="en-US"/>
        </w:rPr>
      </w:pPr>
    </w:p>
    <w:p w14:paraId="7E6B9465" w14:textId="77777777" w:rsidR="00ED779C" w:rsidRDefault="00ED779C" w:rsidP="00ED779C">
      <w:pPr>
        <w:rPr>
          <w:rFonts w:ascii="Arial" w:hAnsi="Arial" w:cs="Arial"/>
        </w:rPr>
      </w:pPr>
      <w:r w:rsidRPr="00ED779C">
        <w:rPr>
          <w:rFonts w:ascii="Arial" w:hAnsi="Arial" w:cs="Arial"/>
          <w:lang w:val="en-US"/>
        </w:rPr>
        <w:t>*</w:t>
      </w:r>
      <w:proofErr w:type="spellStart"/>
      <w:r w:rsidRPr="00ED779C">
        <w:rPr>
          <w:rFonts w:ascii="Arial" w:hAnsi="Arial" w:cs="Arial"/>
          <w:lang w:val="en-US"/>
        </w:rPr>
        <w:t>Adoptată</w:t>
      </w:r>
      <w:proofErr w:type="spellEnd"/>
      <w:r w:rsidRPr="00ED779C">
        <w:rPr>
          <w:rFonts w:ascii="Arial" w:hAnsi="Arial" w:cs="Arial"/>
          <w:lang w:val="en-US"/>
        </w:rPr>
        <w:t xml:space="preserve"> </w:t>
      </w:r>
      <w:proofErr w:type="gramStart"/>
      <w:r w:rsidRPr="00ED779C">
        <w:rPr>
          <w:rFonts w:ascii="Arial" w:hAnsi="Arial" w:cs="Arial"/>
          <w:lang w:val="en-US"/>
        </w:rPr>
        <w:t xml:space="preserve">cu  </w:t>
      </w:r>
      <w:proofErr w:type="spellStart"/>
      <w:r w:rsidRPr="00ED779C">
        <w:rPr>
          <w:rFonts w:ascii="Arial" w:hAnsi="Arial" w:cs="Arial"/>
          <w:lang w:val="en-US"/>
        </w:rPr>
        <w:t>voturi</w:t>
      </w:r>
      <w:proofErr w:type="spellEnd"/>
      <w:proofErr w:type="gramEnd"/>
      <w:r w:rsidRPr="00ED779C">
        <w:rPr>
          <w:rFonts w:ascii="Arial" w:hAnsi="Arial" w:cs="Arial"/>
          <w:lang w:val="en-US"/>
        </w:rPr>
        <w:t xml:space="preserve"> </w:t>
      </w:r>
      <w:proofErr w:type="spellStart"/>
      <w:r w:rsidRPr="00ED779C">
        <w:rPr>
          <w:rFonts w:ascii="Arial" w:hAnsi="Arial" w:cs="Arial"/>
          <w:lang w:val="en-US"/>
        </w:rPr>
        <w:t>pentru</w:t>
      </w:r>
      <w:proofErr w:type="spellEnd"/>
      <w:r w:rsidRPr="00ED779C">
        <w:rPr>
          <w:rFonts w:ascii="Arial" w:hAnsi="Arial" w:cs="Arial"/>
          <w:lang w:val="en-US"/>
        </w:rPr>
        <w:t xml:space="preserve"> .........., </w:t>
      </w:r>
      <w:proofErr w:type="spellStart"/>
      <w:r w:rsidRPr="00ED779C">
        <w:rPr>
          <w:rFonts w:ascii="Arial" w:hAnsi="Arial" w:cs="Arial"/>
          <w:lang w:val="en-US"/>
        </w:rPr>
        <w:t>voturi</w:t>
      </w:r>
      <w:proofErr w:type="spellEnd"/>
      <w:r w:rsidRPr="00ED779C">
        <w:rPr>
          <w:rFonts w:ascii="Arial" w:hAnsi="Arial" w:cs="Arial"/>
          <w:lang w:val="en-US"/>
        </w:rPr>
        <w:t xml:space="preserve"> </w:t>
      </w:r>
      <w:proofErr w:type="spellStart"/>
      <w:r w:rsidRPr="00ED779C">
        <w:rPr>
          <w:rFonts w:ascii="Arial" w:hAnsi="Arial" w:cs="Arial"/>
          <w:lang w:val="en-US"/>
        </w:rPr>
        <w:t>împotrivă</w:t>
      </w:r>
      <w:proofErr w:type="spellEnd"/>
      <w:proofErr w:type="gramStart"/>
      <w:r w:rsidRPr="00ED779C">
        <w:rPr>
          <w:rFonts w:ascii="Arial" w:hAnsi="Arial" w:cs="Arial"/>
          <w:lang w:val="en-US"/>
        </w:rPr>
        <w:t>............. ,</w:t>
      </w:r>
      <w:proofErr w:type="gramEnd"/>
      <w:r w:rsidRPr="00ED779C">
        <w:rPr>
          <w:rFonts w:ascii="Arial" w:hAnsi="Arial" w:cs="Arial"/>
          <w:lang w:val="en-US"/>
        </w:rPr>
        <w:t xml:space="preserve"> </w:t>
      </w:r>
      <w:proofErr w:type="spellStart"/>
      <w:r w:rsidRPr="00ED779C">
        <w:rPr>
          <w:rFonts w:ascii="Arial" w:hAnsi="Arial" w:cs="Arial"/>
          <w:lang w:val="en-US"/>
        </w:rPr>
        <w:t>abținere</w:t>
      </w:r>
      <w:proofErr w:type="spellEnd"/>
      <w:r w:rsidRPr="00ED779C">
        <w:rPr>
          <w:rFonts w:ascii="Arial" w:hAnsi="Arial" w:cs="Arial"/>
          <w:lang w:val="en-US"/>
        </w:rPr>
        <w:t>..........</w:t>
      </w:r>
    </w:p>
    <w:p w14:paraId="3DD46F7A" w14:textId="77777777" w:rsidR="001F7C88" w:rsidRPr="00ED779C" w:rsidRDefault="001F7C88" w:rsidP="001F7C88"/>
    <w:p w14:paraId="19C58100" w14:textId="77777777" w:rsidR="001F7C88" w:rsidRPr="001F7C88" w:rsidRDefault="001F7C88" w:rsidP="001F7C88">
      <w:pPr>
        <w:rPr>
          <w:lang w:val="en-US"/>
        </w:rPr>
      </w:pPr>
    </w:p>
    <w:p w14:paraId="48F2A322" w14:textId="77777777" w:rsidR="001F7C88" w:rsidRPr="001F7C88" w:rsidRDefault="001F7C88" w:rsidP="001F7C88">
      <w:pPr>
        <w:rPr>
          <w:lang w:val="en-US"/>
        </w:rPr>
      </w:pPr>
    </w:p>
    <w:p w14:paraId="56CD5958" w14:textId="77777777" w:rsidR="001F7C88" w:rsidRDefault="001F7C88"/>
    <w:sectPr w:rsidR="001F7C88" w:rsidSect="001F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453FB"/>
    <w:multiLevelType w:val="hybridMultilevel"/>
    <w:tmpl w:val="FFFFFFFF"/>
    <w:lvl w:ilvl="0" w:tplc="8CE23C8E">
      <w:numFmt w:val="bullet"/>
      <w:lvlText w:val="-"/>
      <w:lvlJc w:val="left"/>
      <w:pPr>
        <w:ind w:left="965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5CC35FDD"/>
    <w:multiLevelType w:val="hybridMultilevel"/>
    <w:tmpl w:val="FFFFFFFF"/>
    <w:lvl w:ilvl="0" w:tplc="1374C5DC">
      <w:start w:val="1"/>
      <w:numFmt w:val="lowerLetter"/>
      <w:lvlText w:val="%1)"/>
      <w:lvlJc w:val="left"/>
      <w:pPr>
        <w:ind w:left="984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num w:numId="1" w16cid:durableId="1323925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81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88"/>
    <w:rsid w:val="000466DE"/>
    <w:rsid w:val="00086637"/>
    <w:rsid w:val="000E7670"/>
    <w:rsid w:val="001F7C88"/>
    <w:rsid w:val="002355BE"/>
    <w:rsid w:val="002F6CB8"/>
    <w:rsid w:val="003F1CE4"/>
    <w:rsid w:val="00482D61"/>
    <w:rsid w:val="004F059D"/>
    <w:rsid w:val="00766F56"/>
    <w:rsid w:val="00ED779C"/>
    <w:rsid w:val="00F3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F58B"/>
  <w15:chartTrackingRefBased/>
  <w15:docId w15:val="{ED7D4E18-79F6-4751-A8CE-CEE7DEB4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F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F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F7C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F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F7C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F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F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F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F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F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F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F7C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F7C8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F7C8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F7C8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F7C8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F7C8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F7C8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F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F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F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F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F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F7C8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F7C8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F7C8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F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F7C8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F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390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9</cp:revision>
  <cp:lastPrinted>2025-04-02T05:31:00Z</cp:lastPrinted>
  <dcterms:created xsi:type="dcterms:W3CDTF">2025-01-19T06:12:00Z</dcterms:created>
  <dcterms:modified xsi:type="dcterms:W3CDTF">2025-04-02T05:58:00Z</dcterms:modified>
</cp:coreProperties>
</file>