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3177" w14:textId="64B0BD0D" w:rsidR="00C6719B" w:rsidRPr="00C6719B" w:rsidRDefault="00C6719B" w:rsidP="00C6719B">
      <w:pPr>
        <w:rPr>
          <w:rFonts w:ascii="Arial" w:hAnsi="Arial" w:cs="Arial"/>
          <w:b/>
          <w:noProof/>
          <w:lang w:val="es-ES_tradnl"/>
        </w:rPr>
      </w:pPr>
      <w:r w:rsidRPr="00C6719B">
        <w:rPr>
          <w:rFonts w:ascii="Arial" w:hAnsi="Arial" w:cs="Arial"/>
          <w:b/>
          <w:noProof/>
          <w:lang w:val="en-US"/>
        </w:rPr>
        <w:drawing>
          <wp:inline distT="0" distB="0" distL="0" distR="0" wp14:anchorId="2165EB32" wp14:editId="39A23C3A">
            <wp:extent cx="5760720" cy="1160780"/>
            <wp:effectExtent l="0" t="0" r="0" b="1270"/>
            <wp:docPr id="39818827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148D2" w14:textId="77777777" w:rsidR="00C6719B" w:rsidRPr="00C6719B" w:rsidRDefault="00C6719B" w:rsidP="00C6719B">
      <w:pPr>
        <w:rPr>
          <w:rFonts w:ascii="Arial" w:hAnsi="Arial" w:cs="Arial"/>
          <w:b/>
          <w:noProof/>
          <w:lang w:val="es-ES_tradnl"/>
        </w:rPr>
      </w:pPr>
    </w:p>
    <w:p w14:paraId="79CAC31F" w14:textId="0C0B892B" w:rsidR="001604C2" w:rsidRPr="001604C2" w:rsidRDefault="00C6719B" w:rsidP="00160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VICE</w:t>
      </w:r>
      <w:r w:rsidR="001604C2" w:rsidRPr="001604C2">
        <w:rPr>
          <w:rFonts w:ascii="Arial" w:hAnsi="Arial" w:cs="Arial"/>
          <w:b/>
        </w:rPr>
        <w:t>PRIMAR</w:t>
      </w:r>
    </w:p>
    <w:p w14:paraId="72AC8394" w14:textId="77777777" w:rsidR="001604C2" w:rsidRPr="001604C2" w:rsidRDefault="001604C2" w:rsidP="001604C2">
      <w:pPr>
        <w:rPr>
          <w:rFonts w:ascii="Arial" w:hAnsi="Arial" w:cs="Arial"/>
          <w:b/>
        </w:rPr>
      </w:pPr>
    </w:p>
    <w:p w14:paraId="5F40C6C4" w14:textId="1760666E" w:rsidR="001604C2" w:rsidRPr="001604C2" w:rsidRDefault="00C6719B" w:rsidP="00160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="001604C2" w:rsidRPr="001604C2">
        <w:rPr>
          <w:rFonts w:ascii="Arial" w:hAnsi="Arial" w:cs="Arial"/>
          <w:b/>
        </w:rPr>
        <w:t>DISPOZITIA</w:t>
      </w:r>
    </w:p>
    <w:p w14:paraId="53162CBC" w14:textId="684644B4" w:rsidR="001604C2" w:rsidRPr="001604C2" w:rsidRDefault="00C6719B" w:rsidP="00160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1604C2" w:rsidRPr="001604C2">
        <w:rPr>
          <w:rFonts w:ascii="Arial" w:hAnsi="Arial" w:cs="Arial"/>
          <w:b/>
        </w:rPr>
        <w:t>Nr.1 din 0</w:t>
      </w:r>
      <w:r>
        <w:rPr>
          <w:rFonts w:ascii="Arial" w:hAnsi="Arial" w:cs="Arial"/>
          <w:b/>
        </w:rPr>
        <w:t>9</w:t>
      </w:r>
      <w:r w:rsidR="001604C2" w:rsidRPr="001604C2">
        <w:rPr>
          <w:rFonts w:ascii="Arial" w:hAnsi="Arial" w:cs="Arial"/>
          <w:b/>
        </w:rPr>
        <w:t>.01. 202</w:t>
      </w:r>
      <w:r>
        <w:rPr>
          <w:rFonts w:ascii="Arial" w:hAnsi="Arial" w:cs="Arial"/>
          <w:b/>
        </w:rPr>
        <w:t>6</w:t>
      </w:r>
    </w:p>
    <w:p w14:paraId="14BF18D8" w14:textId="77777777" w:rsidR="001604C2" w:rsidRPr="001604C2" w:rsidRDefault="001604C2" w:rsidP="001604C2">
      <w:pPr>
        <w:rPr>
          <w:rFonts w:ascii="Arial" w:hAnsi="Arial" w:cs="Arial"/>
          <w:b/>
        </w:rPr>
      </w:pPr>
    </w:p>
    <w:p w14:paraId="0228C334" w14:textId="0597C850" w:rsidR="001604C2" w:rsidRPr="001604C2" w:rsidRDefault="00C6719B" w:rsidP="001604C2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ES_tradnl"/>
        </w:rPr>
        <w:t xml:space="preserve">  </w:t>
      </w:r>
      <w:r w:rsidR="001604C2" w:rsidRPr="001604C2">
        <w:rPr>
          <w:rFonts w:ascii="Arial" w:hAnsi="Arial" w:cs="Arial"/>
          <w:b/>
          <w:lang w:val="es-ES_tradnl"/>
        </w:rPr>
        <w:t>privind aprobarea acoperirii definitive din excedentul bugetului local al anilor precedenti a deficitului aferent exercitiului bugetar al anului 202</w:t>
      </w:r>
      <w:r>
        <w:rPr>
          <w:rFonts w:ascii="Arial" w:hAnsi="Arial" w:cs="Arial"/>
          <w:b/>
          <w:lang w:val="es-ES_tradnl"/>
        </w:rPr>
        <w:t>5</w:t>
      </w:r>
    </w:p>
    <w:p w14:paraId="70D56639" w14:textId="77777777" w:rsidR="001604C2" w:rsidRPr="001604C2" w:rsidRDefault="001604C2" w:rsidP="001604C2">
      <w:pPr>
        <w:rPr>
          <w:rFonts w:ascii="Arial" w:hAnsi="Arial" w:cs="Arial"/>
          <w:b/>
        </w:rPr>
      </w:pPr>
    </w:p>
    <w:p w14:paraId="7F3E6E46" w14:textId="77777777" w:rsidR="00C6719B" w:rsidRPr="001604C2" w:rsidRDefault="00C6719B" w:rsidP="001604C2">
      <w:pPr>
        <w:rPr>
          <w:rFonts w:ascii="Arial" w:hAnsi="Arial" w:cs="Arial"/>
          <w:b/>
        </w:rPr>
      </w:pPr>
    </w:p>
    <w:p w14:paraId="506618E6" w14:textId="6E91B862" w:rsidR="001604C2" w:rsidRPr="00C6719B" w:rsidRDefault="001604C2" w:rsidP="001604C2">
      <w:pPr>
        <w:rPr>
          <w:rFonts w:ascii="Arial" w:hAnsi="Arial" w:cs="Arial"/>
          <w:b/>
          <w:bCs/>
          <w:lang w:val="es-ES_tradnl"/>
        </w:rPr>
      </w:pPr>
      <w:r w:rsidRPr="00C6719B">
        <w:rPr>
          <w:rFonts w:ascii="Arial" w:hAnsi="Arial" w:cs="Arial"/>
          <w:b/>
          <w:bCs/>
          <w:lang w:val="es-ES_tradnl"/>
        </w:rPr>
        <w:t>Avand in vedere :</w:t>
      </w:r>
    </w:p>
    <w:p w14:paraId="77D60139" w14:textId="5E91E34C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>- referatul nr.</w:t>
      </w:r>
      <w:r w:rsidR="004F4AF8">
        <w:rPr>
          <w:rFonts w:ascii="Arial" w:hAnsi="Arial" w:cs="Arial"/>
          <w:lang w:val="es-ES_tradnl"/>
        </w:rPr>
        <w:t>20</w:t>
      </w:r>
      <w:r w:rsidRPr="001604C2">
        <w:rPr>
          <w:rFonts w:ascii="Arial" w:hAnsi="Arial" w:cs="Arial"/>
          <w:lang w:val="es-ES_tradnl"/>
        </w:rPr>
        <w:t>/0</w:t>
      </w:r>
      <w:r w:rsidR="004F4AF8">
        <w:rPr>
          <w:rFonts w:ascii="Arial" w:hAnsi="Arial" w:cs="Arial"/>
          <w:lang w:val="es-ES_tradnl"/>
        </w:rPr>
        <w:t>9</w:t>
      </w:r>
      <w:r w:rsidRPr="001604C2">
        <w:rPr>
          <w:rFonts w:ascii="Arial" w:hAnsi="Arial" w:cs="Arial"/>
          <w:lang w:val="es-ES_tradnl"/>
        </w:rPr>
        <w:t>.01.2025  al Compartimentului Financiar-Contabil;</w:t>
      </w:r>
    </w:p>
    <w:p w14:paraId="67F9E775" w14:textId="38F8C460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 xml:space="preserve">- </w:t>
      </w:r>
      <w:r w:rsidRPr="001604C2">
        <w:rPr>
          <w:rFonts w:ascii="Arial" w:hAnsi="Arial" w:cs="Arial"/>
        </w:rPr>
        <w:t xml:space="preserve">OMFP </w:t>
      </w:r>
      <w:r w:rsidR="004F4AF8">
        <w:rPr>
          <w:rFonts w:ascii="Arial" w:hAnsi="Arial" w:cs="Arial"/>
        </w:rPr>
        <w:t>1983</w:t>
      </w:r>
      <w:r w:rsidRPr="001604C2">
        <w:rPr>
          <w:rFonts w:ascii="Arial" w:hAnsi="Arial" w:cs="Arial"/>
        </w:rPr>
        <w:t>/16.12.202</w:t>
      </w:r>
      <w:r w:rsidR="004F4AF8">
        <w:rPr>
          <w:rFonts w:ascii="Arial" w:hAnsi="Arial" w:cs="Arial"/>
        </w:rPr>
        <w:t>5</w:t>
      </w:r>
      <w:r w:rsidRPr="001604C2">
        <w:rPr>
          <w:rFonts w:ascii="Arial" w:hAnsi="Arial" w:cs="Arial"/>
        </w:rPr>
        <w:t xml:space="preserve"> pentru aprobarea Normelor Metodologice privind </w:t>
      </w:r>
      <w:proofErr w:type="spellStart"/>
      <w:r w:rsidRPr="001604C2">
        <w:rPr>
          <w:rFonts w:ascii="Arial" w:hAnsi="Arial" w:cs="Arial"/>
        </w:rPr>
        <w:t>incheierea</w:t>
      </w:r>
      <w:proofErr w:type="spellEnd"/>
      <w:r w:rsidRPr="001604C2">
        <w:rPr>
          <w:rFonts w:ascii="Arial" w:hAnsi="Arial" w:cs="Arial"/>
        </w:rPr>
        <w:t xml:space="preserve"> </w:t>
      </w:r>
      <w:proofErr w:type="spellStart"/>
      <w:r w:rsidRPr="001604C2">
        <w:rPr>
          <w:rFonts w:ascii="Arial" w:hAnsi="Arial" w:cs="Arial"/>
        </w:rPr>
        <w:t>exercitiului</w:t>
      </w:r>
      <w:proofErr w:type="spellEnd"/>
      <w:r w:rsidRPr="001604C2">
        <w:rPr>
          <w:rFonts w:ascii="Arial" w:hAnsi="Arial" w:cs="Arial"/>
        </w:rPr>
        <w:t xml:space="preserve"> bugetar al anului 202</w:t>
      </w:r>
      <w:r w:rsidR="004F4AF8">
        <w:rPr>
          <w:rFonts w:ascii="Arial" w:hAnsi="Arial" w:cs="Arial"/>
        </w:rPr>
        <w:t>5</w:t>
      </w:r>
      <w:r w:rsidRPr="001604C2">
        <w:rPr>
          <w:rFonts w:ascii="Arial" w:hAnsi="Arial" w:cs="Arial"/>
        </w:rPr>
        <w:t xml:space="preserve"> cu </w:t>
      </w:r>
      <w:proofErr w:type="spellStart"/>
      <w:r w:rsidRPr="001604C2">
        <w:rPr>
          <w:rFonts w:ascii="Arial" w:hAnsi="Arial" w:cs="Arial"/>
        </w:rPr>
        <w:t>modificarile</w:t>
      </w:r>
      <w:proofErr w:type="spellEnd"/>
      <w:r w:rsidRPr="001604C2">
        <w:rPr>
          <w:rFonts w:ascii="Arial" w:hAnsi="Arial" w:cs="Arial"/>
        </w:rPr>
        <w:t xml:space="preserve"> ulterioare;</w:t>
      </w:r>
    </w:p>
    <w:p w14:paraId="7931682A" w14:textId="77777777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>- art. 58 alin. (1), din Legea nr. 273/2006 privind finantele publice locale, cu modificarile si completarile ulterioare;</w:t>
      </w:r>
    </w:p>
    <w:p w14:paraId="68E859AB" w14:textId="77777777" w:rsidR="00C6719B" w:rsidRDefault="001604C2" w:rsidP="00C6719B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 xml:space="preserve">-In temeiul Ordonantei de urgenta nr.57/2019 privind Codul administrativ art.196 </w:t>
      </w:r>
    </w:p>
    <w:p w14:paraId="6C99E897" w14:textId="3B7093F1" w:rsidR="00C6719B" w:rsidRPr="001604C2" w:rsidRDefault="00C6719B" w:rsidP="00C671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Vicep</w:t>
      </w:r>
      <w:r w:rsidRPr="001604C2">
        <w:rPr>
          <w:rFonts w:ascii="Arial" w:hAnsi="Arial" w:cs="Arial"/>
          <w:b/>
        </w:rPr>
        <w:t xml:space="preserve">rimarul comunei Augustin, județul Brașov </w:t>
      </w:r>
    </w:p>
    <w:p w14:paraId="34D0A6FC" w14:textId="677CD7D2" w:rsidR="001604C2" w:rsidRPr="001604C2" w:rsidRDefault="001604C2" w:rsidP="00C6719B">
      <w:pPr>
        <w:rPr>
          <w:rFonts w:ascii="Arial" w:hAnsi="Arial" w:cs="Arial"/>
        </w:rPr>
      </w:pPr>
    </w:p>
    <w:p w14:paraId="43A2E983" w14:textId="029E7391" w:rsidR="001604C2" w:rsidRPr="001604C2" w:rsidRDefault="001604C2" w:rsidP="001604C2">
      <w:pPr>
        <w:rPr>
          <w:rFonts w:ascii="Arial" w:hAnsi="Arial" w:cs="Arial"/>
          <w:b/>
          <w:lang w:val="es-ES_tradnl"/>
        </w:rPr>
      </w:pPr>
      <w:r w:rsidRPr="007456EE">
        <w:rPr>
          <w:rFonts w:ascii="Arial" w:hAnsi="Arial" w:cs="Arial"/>
          <w:b/>
          <w:lang w:val="es-ES_tradnl"/>
        </w:rPr>
        <w:t xml:space="preserve">                                                         </w:t>
      </w:r>
      <w:r w:rsidRPr="001604C2">
        <w:rPr>
          <w:rFonts w:ascii="Arial" w:hAnsi="Arial" w:cs="Arial"/>
          <w:b/>
          <w:lang w:val="es-ES_tradnl"/>
        </w:rPr>
        <w:t>DISPUNE:</w:t>
      </w:r>
    </w:p>
    <w:p w14:paraId="5BE529DE" w14:textId="77777777" w:rsidR="001604C2" w:rsidRPr="001604C2" w:rsidRDefault="001604C2" w:rsidP="001604C2">
      <w:pPr>
        <w:rPr>
          <w:rFonts w:ascii="Arial" w:hAnsi="Arial" w:cs="Arial"/>
          <w:b/>
          <w:lang w:val="es-ES_tradnl"/>
        </w:rPr>
      </w:pPr>
    </w:p>
    <w:p w14:paraId="01841D58" w14:textId="679FCF44" w:rsidR="001604C2" w:rsidRDefault="007456EE" w:rsidP="001604C2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</w:t>
      </w:r>
      <w:r w:rsidR="001604C2" w:rsidRPr="001604C2">
        <w:rPr>
          <w:rFonts w:ascii="Arial" w:hAnsi="Arial" w:cs="Arial"/>
          <w:b/>
          <w:lang w:val="es-ES_tradnl"/>
        </w:rPr>
        <w:t>Art.1</w:t>
      </w:r>
      <w:r w:rsidR="001604C2" w:rsidRPr="001604C2">
        <w:rPr>
          <w:rFonts w:ascii="Arial" w:hAnsi="Arial" w:cs="Arial"/>
          <w:lang w:val="es-ES_tradnl"/>
        </w:rPr>
        <w:t xml:space="preserve"> Se aproba acoperirea definitiva din excedentul bugetului local al anilor precedenti a deficitului  aferent exercitiului bugetar al anului 202</w:t>
      </w:r>
      <w:r w:rsidR="004F4AF8">
        <w:rPr>
          <w:rFonts w:ascii="Arial" w:hAnsi="Arial" w:cs="Arial"/>
          <w:lang w:val="es-ES_tradnl"/>
        </w:rPr>
        <w:t>5</w:t>
      </w:r>
      <w:r w:rsidR="001604C2" w:rsidRPr="001604C2">
        <w:rPr>
          <w:rFonts w:ascii="Arial" w:hAnsi="Arial" w:cs="Arial"/>
          <w:lang w:val="es-ES_tradnl"/>
        </w:rPr>
        <w:t xml:space="preserve">, conform </w:t>
      </w:r>
      <w:r w:rsidR="001604C2" w:rsidRPr="001604C2">
        <w:rPr>
          <w:rFonts w:ascii="Arial" w:hAnsi="Arial" w:cs="Arial"/>
        </w:rPr>
        <w:t xml:space="preserve">OMFP </w:t>
      </w:r>
      <w:r w:rsidR="004F4AF8">
        <w:rPr>
          <w:rFonts w:ascii="Arial" w:hAnsi="Arial" w:cs="Arial"/>
        </w:rPr>
        <w:t>1983</w:t>
      </w:r>
      <w:r w:rsidR="001604C2" w:rsidRPr="001604C2">
        <w:rPr>
          <w:rFonts w:ascii="Arial" w:hAnsi="Arial" w:cs="Arial"/>
        </w:rPr>
        <w:t>/16.12.202</w:t>
      </w:r>
      <w:r w:rsidR="004F4AF8">
        <w:rPr>
          <w:rFonts w:ascii="Arial" w:hAnsi="Arial" w:cs="Arial"/>
        </w:rPr>
        <w:t>5</w:t>
      </w:r>
      <w:r w:rsidR="001604C2" w:rsidRPr="001604C2">
        <w:rPr>
          <w:rFonts w:ascii="Arial" w:hAnsi="Arial" w:cs="Arial"/>
          <w:lang w:val="es-ES_tradnl"/>
        </w:rPr>
        <w:t>, in suma de 1.</w:t>
      </w:r>
      <w:r w:rsidR="004F4AF8">
        <w:rPr>
          <w:rFonts w:ascii="Arial" w:hAnsi="Arial" w:cs="Arial"/>
          <w:lang w:val="es-ES_tradnl"/>
        </w:rPr>
        <w:t>912</w:t>
      </w:r>
      <w:r w:rsidR="001604C2" w:rsidRPr="001604C2">
        <w:rPr>
          <w:rFonts w:ascii="Arial" w:hAnsi="Arial" w:cs="Arial"/>
          <w:lang w:val="es-ES_tradnl"/>
        </w:rPr>
        <w:t>.</w:t>
      </w:r>
      <w:r w:rsidR="004F4AF8">
        <w:rPr>
          <w:rFonts w:ascii="Arial" w:hAnsi="Arial" w:cs="Arial"/>
          <w:lang w:val="es-ES_tradnl"/>
        </w:rPr>
        <w:t>459</w:t>
      </w:r>
      <w:r w:rsidR="001604C2" w:rsidRPr="001604C2">
        <w:rPr>
          <w:rFonts w:ascii="Arial" w:hAnsi="Arial" w:cs="Arial"/>
          <w:lang w:val="es-ES_tradnl"/>
        </w:rPr>
        <w:t>,</w:t>
      </w:r>
      <w:r w:rsidR="004F4AF8">
        <w:rPr>
          <w:rFonts w:ascii="Arial" w:hAnsi="Arial" w:cs="Arial"/>
          <w:lang w:val="es-ES_tradnl"/>
        </w:rPr>
        <w:t>05</w:t>
      </w:r>
      <w:r w:rsidR="001604C2" w:rsidRPr="001604C2">
        <w:rPr>
          <w:rFonts w:ascii="Arial" w:hAnsi="Arial" w:cs="Arial"/>
          <w:lang w:val="es-ES_tradnl"/>
        </w:rPr>
        <w:t xml:space="preserve">  lei.</w:t>
      </w:r>
    </w:p>
    <w:p w14:paraId="2A4B2C83" w14:textId="399D3B3D" w:rsidR="005C749B" w:rsidRDefault="005C749B" w:rsidP="005C749B">
      <w:pPr>
        <w:pStyle w:val="Listparagraf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secţiunea de funcţionare , suma de 131.088,60 lei</w:t>
      </w:r>
    </w:p>
    <w:p w14:paraId="08493492" w14:textId="257A3E93" w:rsidR="005C749B" w:rsidRPr="005C749B" w:rsidRDefault="005C749B" w:rsidP="005C749B">
      <w:pPr>
        <w:pStyle w:val="Listparagraf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secţiunea de dezvoltare , 1.781.370,45 lei</w:t>
      </w:r>
    </w:p>
    <w:p w14:paraId="44665777" w14:textId="2EA8D945" w:rsidR="001604C2" w:rsidRPr="001604C2" w:rsidRDefault="007456EE" w:rsidP="001604C2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       </w:t>
      </w:r>
      <w:r w:rsidR="001604C2" w:rsidRPr="001604C2">
        <w:rPr>
          <w:rFonts w:ascii="Arial" w:hAnsi="Arial" w:cs="Arial"/>
          <w:b/>
          <w:lang w:val="es-ES_tradnl"/>
        </w:rPr>
        <w:t>Art.2</w:t>
      </w:r>
      <w:r w:rsidR="001604C2" w:rsidRPr="001604C2">
        <w:rPr>
          <w:rFonts w:ascii="Arial" w:hAnsi="Arial" w:cs="Arial"/>
          <w:lang w:val="es-ES_tradnl"/>
        </w:rPr>
        <w:t xml:space="preserve"> Cu aducerea la indeplinire a prezentei dispozitii se incredinteaza Compartimentul Financiar-Contabil din cadrul Primariei Comunei Augustin.</w:t>
      </w:r>
    </w:p>
    <w:p w14:paraId="2536474D" w14:textId="5DBF52EF" w:rsidR="001604C2" w:rsidRPr="001604C2" w:rsidRDefault="007456EE" w:rsidP="001604C2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</w:t>
      </w:r>
      <w:r w:rsidR="005C749B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 xml:space="preserve"> </w:t>
      </w:r>
      <w:r w:rsidR="001604C2" w:rsidRPr="001604C2">
        <w:rPr>
          <w:rFonts w:ascii="Arial" w:hAnsi="Arial" w:cs="Arial"/>
          <w:b/>
          <w:lang w:val="es-ES_tradnl"/>
        </w:rPr>
        <w:t>Art,3</w:t>
      </w:r>
      <w:r w:rsidR="001604C2" w:rsidRPr="001604C2">
        <w:rPr>
          <w:rFonts w:ascii="Arial" w:hAnsi="Arial" w:cs="Arial"/>
          <w:lang w:val="es-ES_tradnl"/>
        </w:rPr>
        <w:t>, Prezenta dispozitie se comunica:</w:t>
      </w:r>
    </w:p>
    <w:p w14:paraId="2E5A1676" w14:textId="77777777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>- Institutiei Prefectului - Judetul Brasov;</w:t>
      </w:r>
    </w:p>
    <w:p w14:paraId="511C7D44" w14:textId="77777777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>- Primarului Comunei Augustin;</w:t>
      </w:r>
    </w:p>
    <w:p w14:paraId="4CFE6FB8" w14:textId="77777777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>- Compartimentul Financiar-contabil;</w:t>
      </w:r>
    </w:p>
    <w:p w14:paraId="5810D3C3" w14:textId="77777777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>- Directiei Generale Regionale a Finantelor Publice Brasov;</w:t>
      </w:r>
    </w:p>
    <w:p w14:paraId="1898CB97" w14:textId="77777777" w:rsidR="001604C2" w:rsidRPr="001604C2" w:rsidRDefault="001604C2" w:rsidP="001604C2">
      <w:pPr>
        <w:rPr>
          <w:rFonts w:ascii="Arial" w:hAnsi="Arial" w:cs="Arial"/>
          <w:lang w:val="es-ES_tradnl"/>
        </w:rPr>
      </w:pPr>
      <w:r w:rsidRPr="001604C2">
        <w:rPr>
          <w:rFonts w:ascii="Arial" w:hAnsi="Arial" w:cs="Arial"/>
          <w:lang w:val="es-ES_tradnl"/>
        </w:rPr>
        <w:t>- Monitorul -oficial local</w:t>
      </w:r>
    </w:p>
    <w:p w14:paraId="38C71AFA" w14:textId="77777777" w:rsidR="001604C2" w:rsidRPr="001604C2" w:rsidRDefault="001604C2" w:rsidP="001604C2">
      <w:pPr>
        <w:rPr>
          <w:rFonts w:ascii="Arial" w:hAnsi="Arial" w:cs="Arial"/>
        </w:rPr>
      </w:pPr>
    </w:p>
    <w:p w14:paraId="4962A85C" w14:textId="77777777" w:rsidR="001604C2" w:rsidRPr="001604C2" w:rsidRDefault="001604C2" w:rsidP="001604C2">
      <w:pPr>
        <w:rPr>
          <w:rFonts w:ascii="Arial" w:hAnsi="Arial" w:cs="Arial"/>
          <w:b/>
        </w:rPr>
      </w:pPr>
      <w:r w:rsidRPr="001604C2">
        <w:rPr>
          <w:rFonts w:ascii="Arial" w:hAnsi="Arial" w:cs="Arial"/>
          <w:b/>
        </w:rPr>
        <w:tab/>
        <w:t xml:space="preserve"> </w:t>
      </w:r>
    </w:p>
    <w:p w14:paraId="68E1AC75" w14:textId="74E99201" w:rsidR="001604C2" w:rsidRPr="001604C2" w:rsidRDefault="004F4AF8" w:rsidP="00160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Vicep</w:t>
      </w:r>
      <w:r w:rsidR="001604C2" w:rsidRPr="001604C2">
        <w:rPr>
          <w:rFonts w:ascii="Arial" w:hAnsi="Arial" w:cs="Arial"/>
          <w:b/>
        </w:rPr>
        <w:t xml:space="preserve">rimar                                                                              </w:t>
      </w:r>
      <w:proofErr w:type="spellStart"/>
      <w:r w:rsidR="001604C2" w:rsidRPr="001604C2">
        <w:rPr>
          <w:rFonts w:ascii="Arial" w:hAnsi="Arial" w:cs="Arial"/>
          <w:b/>
        </w:rPr>
        <w:t>Contrasemneaza</w:t>
      </w:r>
      <w:proofErr w:type="spellEnd"/>
      <w:r w:rsidR="001604C2" w:rsidRPr="001604C2">
        <w:rPr>
          <w:rFonts w:ascii="Arial" w:hAnsi="Arial" w:cs="Arial"/>
          <w:b/>
        </w:rPr>
        <w:t>,</w:t>
      </w:r>
    </w:p>
    <w:p w14:paraId="34A1F8F2" w14:textId="3122666A" w:rsidR="001604C2" w:rsidRPr="001604C2" w:rsidRDefault="004F4AF8" w:rsidP="00160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Vajda Zoltan           </w:t>
      </w:r>
      <w:r w:rsidR="001604C2" w:rsidRPr="001604C2">
        <w:rPr>
          <w:rFonts w:ascii="Arial" w:hAnsi="Arial" w:cs="Arial"/>
          <w:b/>
        </w:rPr>
        <w:t xml:space="preserve">                                                                Secretar General,</w:t>
      </w:r>
    </w:p>
    <w:p w14:paraId="44D819BB" w14:textId="687BA941" w:rsidR="001604C2" w:rsidRPr="001604C2" w:rsidRDefault="001604C2" w:rsidP="001604C2">
      <w:pPr>
        <w:rPr>
          <w:rFonts w:ascii="Arial" w:hAnsi="Arial" w:cs="Arial"/>
          <w:b/>
        </w:rPr>
      </w:pPr>
      <w:r w:rsidRPr="001604C2">
        <w:rPr>
          <w:rFonts w:ascii="Arial" w:hAnsi="Arial" w:cs="Arial"/>
          <w:b/>
        </w:rPr>
        <w:t xml:space="preserve">                                                                                            Garcea Gheorghe Mircea</w:t>
      </w:r>
    </w:p>
    <w:p w14:paraId="315FEF27" w14:textId="77777777" w:rsidR="001604C2" w:rsidRPr="001604C2" w:rsidRDefault="001604C2" w:rsidP="001604C2">
      <w:pPr>
        <w:rPr>
          <w:rFonts w:ascii="Arial" w:hAnsi="Arial" w:cs="Arial"/>
          <w:b/>
        </w:rPr>
      </w:pPr>
    </w:p>
    <w:p w14:paraId="4050B435" w14:textId="77777777" w:rsidR="001604C2" w:rsidRPr="001604C2" w:rsidRDefault="001604C2">
      <w:pPr>
        <w:rPr>
          <w:rFonts w:ascii="Arial" w:hAnsi="Arial" w:cs="Arial"/>
        </w:rPr>
      </w:pPr>
    </w:p>
    <w:sectPr w:rsidR="001604C2" w:rsidRPr="0016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562D"/>
    <w:multiLevelType w:val="hybridMultilevel"/>
    <w:tmpl w:val="A31AC562"/>
    <w:lvl w:ilvl="0" w:tplc="1C320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C2"/>
    <w:rsid w:val="001604C2"/>
    <w:rsid w:val="002E5E63"/>
    <w:rsid w:val="004749C3"/>
    <w:rsid w:val="004F4AF8"/>
    <w:rsid w:val="00517B28"/>
    <w:rsid w:val="005C749B"/>
    <w:rsid w:val="007456EE"/>
    <w:rsid w:val="00BB77AE"/>
    <w:rsid w:val="00C6719B"/>
    <w:rsid w:val="00DC29A0"/>
    <w:rsid w:val="00D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7A7F"/>
  <w15:chartTrackingRefBased/>
  <w15:docId w15:val="{FEFF643E-7AFD-42C8-A4E1-E9C9CF9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0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0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0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0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0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04C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04C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04C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04C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04C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04C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04C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04C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04C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0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04C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0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9</cp:revision>
  <cp:lastPrinted>2026-01-12T10:26:00Z</cp:lastPrinted>
  <dcterms:created xsi:type="dcterms:W3CDTF">2026-01-09T12:34:00Z</dcterms:created>
  <dcterms:modified xsi:type="dcterms:W3CDTF">2026-01-12T10:27:00Z</dcterms:modified>
</cp:coreProperties>
</file>