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5431" w14:textId="6C6EEEF8" w:rsidR="00F67258" w:rsidRPr="00F67258" w:rsidRDefault="00F67258" w:rsidP="00F67258">
      <w:pPr>
        <w:rPr>
          <w:rFonts w:ascii="Arial" w:hAnsi="Arial" w:cs="Arial"/>
          <w:lang w:val="es-ES_tradnl"/>
        </w:rPr>
      </w:pPr>
      <w:r w:rsidRPr="00F67258">
        <w:rPr>
          <w:rFonts w:ascii="Arial" w:hAnsi="Arial" w:cs="Arial"/>
          <w:b/>
          <w:noProof/>
          <w:lang w:val="en-GB"/>
        </w:rPr>
        <w:drawing>
          <wp:inline distT="0" distB="0" distL="0" distR="0" wp14:anchorId="2D16BB54" wp14:editId="0A86B232">
            <wp:extent cx="5760720" cy="1066800"/>
            <wp:effectExtent l="0" t="0" r="0" b="0"/>
            <wp:docPr id="137234323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C200" w14:textId="77777777" w:rsidR="00F67258" w:rsidRPr="00F67258" w:rsidRDefault="00F67258" w:rsidP="00F67258">
      <w:pPr>
        <w:rPr>
          <w:rFonts w:ascii="Arial" w:hAnsi="Arial" w:cs="Arial"/>
          <w:b/>
          <w:lang w:val="es-ES_tradnl"/>
        </w:rPr>
      </w:pPr>
    </w:p>
    <w:p w14:paraId="24086D71" w14:textId="22F6B4DE" w:rsidR="00F67258" w:rsidRPr="007C4B6D" w:rsidRDefault="00F67258" w:rsidP="00F6725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</w:t>
      </w:r>
      <w:r w:rsidR="002D6FC2">
        <w:rPr>
          <w:rFonts w:ascii="Arial" w:hAnsi="Arial" w:cs="Arial"/>
          <w:b/>
        </w:rPr>
        <w:t xml:space="preserve">        </w:t>
      </w:r>
      <w:r w:rsidR="002D6FC2" w:rsidRPr="00596DA3">
        <w:rPr>
          <w:rFonts w:ascii="Arial" w:hAnsi="Arial" w:cs="Arial"/>
          <w:b/>
          <w:bCs/>
          <w:lang w:val="es-ES_tradnl"/>
        </w:rPr>
        <w:t xml:space="preserve">HOTĂRÂREA </w:t>
      </w:r>
      <w:r>
        <w:rPr>
          <w:rFonts w:ascii="Arial" w:hAnsi="Arial" w:cs="Arial"/>
          <w:b/>
        </w:rPr>
        <w:t xml:space="preserve">Nr.41 din </w:t>
      </w:r>
      <w:r w:rsidR="007C4B6D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>.10.2025</w:t>
      </w:r>
      <w:r>
        <w:rPr>
          <w:rFonts w:ascii="Arial" w:hAnsi="Arial" w:cs="Arial"/>
        </w:rPr>
        <w:t xml:space="preserve">              </w:t>
      </w:r>
    </w:p>
    <w:p w14:paraId="725B5A2B" w14:textId="371F2700" w:rsidR="00F67258" w:rsidRDefault="00F67258" w:rsidP="00F6725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</w:t>
      </w:r>
    </w:p>
    <w:p w14:paraId="359F26D2" w14:textId="7E1E68FD" w:rsidR="00F67258" w:rsidRPr="003E6BCE" w:rsidRDefault="007C4B6D" w:rsidP="00F6725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F67258">
        <w:rPr>
          <w:rFonts w:ascii="Arial" w:hAnsi="Arial" w:cs="Arial"/>
          <w:b/>
          <w:bCs/>
        </w:rPr>
        <w:t>,,Acordul de parteneriat în cadrul proiectului TINERI ÎN MIŞCARE – Măsuri active pentru un viitor profesional sustenabil cod SMIS 336098</w:t>
      </w:r>
    </w:p>
    <w:p w14:paraId="5F767921" w14:textId="77777777" w:rsidR="00F67258" w:rsidRPr="00F67258" w:rsidRDefault="00F67258" w:rsidP="00F67258">
      <w:pPr>
        <w:rPr>
          <w:rFonts w:ascii="Arial" w:hAnsi="Arial" w:cs="Arial"/>
        </w:rPr>
      </w:pPr>
    </w:p>
    <w:p w14:paraId="4606E85F" w14:textId="6DD5AC99" w:rsidR="00F67258" w:rsidRPr="00A23B85" w:rsidRDefault="00F67258" w:rsidP="00F67258">
      <w:pPr>
        <w:rPr>
          <w:rFonts w:ascii="Arial" w:hAnsi="Arial" w:cs="Arial"/>
        </w:rPr>
      </w:pPr>
      <w:r w:rsidRPr="00A23B85">
        <w:rPr>
          <w:rFonts w:ascii="Arial" w:hAnsi="Arial" w:cs="Arial"/>
        </w:rPr>
        <w:t>Având în vedere prevederile:</w:t>
      </w:r>
    </w:p>
    <w:p w14:paraId="120D5596" w14:textId="77777777" w:rsidR="00F67258" w:rsidRPr="00A23B85" w:rsidRDefault="00F67258" w:rsidP="00F67258">
      <w:pPr>
        <w:rPr>
          <w:rFonts w:ascii="Arial" w:hAnsi="Arial" w:cs="Arial"/>
        </w:rPr>
      </w:pPr>
      <w:r w:rsidRPr="00A23B85">
        <w:rPr>
          <w:rFonts w:ascii="Arial" w:hAnsi="Arial" w:cs="Arial"/>
        </w:rPr>
        <w:tab/>
        <w:t>- art. 120 alin. (1), art. 121 alin. (1) și (2) și art. 139 alin. (2) din Constituția României, republicată;</w:t>
      </w:r>
    </w:p>
    <w:p w14:paraId="24992380" w14:textId="77777777" w:rsidR="00F67258" w:rsidRDefault="00F67258" w:rsidP="00F67258">
      <w:pPr>
        <w:rPr>
          <w:rFonts w:ascii="Arial" w:hAnsi="Arial" w:cs="Arial"/>
        </w:rPr>
      </w:pPr>
      <w:r w:rsidRPr="00A23B85">
        <w:rPr>
          <w:rFonts w:ascii="Arial" w:hAnsi="Arial" w:cs="Arial"/>
        </w:rPr>
        <w:tab/>
        <w:t>- articolul 4 și articolul 9 paragraful 3 din Carta europeană a autonomiei locale, adoptată la Strasbourg la 15 octombrie 1985, ratificată prin Legea nr. 199/1997;</w:t>
      </w:r>
      <w:r w:rsidRPr="00A23B85">
        <w:rPr>
          <w:rFonts w:ascii="Arial" w:hAnsi="Arial" w:cs="Arial"/>
        </w:rPr>
        <w:tab/>
      </w:r>
    </w:p>
    <w:p w14:paraId="2BD54A8C" w14:textId="4742E0E8" w:rsidR="007C4B6D" w:rsidRPr="00AF14E6" w:rsidRDefault="007C4B6D" w:rsidP="007C4B6D">
      <w:pPr>
        <w:rPr>
          <w:rFonts w:ascii="Arial" w:hAnsi="Arial" w:cs="Arial"/>
        </w:rPr>
      </w:pPr>
      <w:r>
        <w:rPr>
          <w:rFonts w:ascii="Arial" w:hAnsi="Arial" w:cs="Arial"/>
        </w:rPr>
        <w:t>În conformitate cu:</w:t>
      </w:r>
      <w:r w:rsidRPr="00DE4CAD">
        <w:rPr>
          <w:rFonts w:ascii="Arial" w:hAnsi="Arial" w:cs="Arial"/>
        </w:rPr>
        <w:t>:</w:t>
      </w:r>
    </w:p>
    <w:p w14:paraId="3099B547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line="268" w:lineRule="exact"/>
        <w:jc w:val="left"/>
        <w:rPr>
          <w:rFonts w:ascii="Arial" w:hAnsi="Arial" w:cs="Arial"/>
          <w:sz w:val="24"/>
          <w:szCs w:val="24"/>
        </w:rPr>
      </w:pPr>
      <w:bookmarkStart w:id="0" w:name="_Hlk158972189"/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500/2002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finanțele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publice,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13CC2529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line="272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5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554/2004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contenciosului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administrativ,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19BA4A7F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before="128" w:line="290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207/2015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Codul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procedură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fiscală,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1AC8B13F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line="277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4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OUG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nr.133/2021</w:t>
      </w:r>
      <w:r w:rsidRPr="00841879">
        <w:rPr>
          <w:rFonts w:ascii="Arial" w:hAnsi="Arial" w:cs="Arial"/>
          <w:spacing w:val="7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gestionarea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financiară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fondurilor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europene</w:t>
      </w:r>
      <w:r w:rsidRPr="00841879">
        <w:rPr>
          <w:rFonts w:ascii="Arial" w:hAnsi="Arial" w:cs="Arial"/>
          <w:spacing w:val="7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perioada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programare 2021-2027 alocate României din Fondul european de dezvoltare regională, Fondul de coeziune,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social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european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Plus,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tranziție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justă,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 xml:space="preserve">completările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20447FD3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HG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nr.829/2022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aprobarea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Normelor</w:t>
      </w:r>
      <w:r w:rsidRPr="00841879">
        <w:rPr>
          <w:rFonts w:ascii="Arial" w:hAnsi="Arial" w:cs="Arial"/>
          <w:spacing w:val="2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metodologice</w:t>
      </w:r>
      <w:r w:rsidRPr="00841879">
        <w:rPr>
          <w:rFonts w:ascii="Arial" w:hAnsi="Arial" w:cs="Arial"/>
          <w:spacing w:val="2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aplicare</w:t>
      </w:r>
      <w:r w:rsidRPr="00841879">
        <w:rPr>
          <w:rFonts w:ascii="Arial" w:hAnsi="Arial" w:cs="Arial"/>
          <w:spacing w:val="2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OUG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nr.133/2021</w:t>
      </w:r>
      <w:r w:rsidRPr="00841879">
        <w:rPr>
          <w:rFonts w:ascii="Arial" w:hAnsi="Arial" w:cs="Arial"/>
          <w:spacing w:val="22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privind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gestionarea financiară a fondurilor europene pentru perioada de programare 2021-2027 alocate României din Fondul european de dezvoltare regională, Fondul de coeziune, Fondul social european Plus, Fondul pentru o tranziție justă;</w:t>
      </w:r>
    </w:p>
    <w:p w14:paraId="7EE8957E" w14:textId="77777777" w:rsidR="007C4B6D" w:rsidRPr="00841879" w:rsidRDefault="007C4B6D" w:rsidP="007C4B6D">
      <w:pPr>
        <w:pStyle w:val="Corptext"/>
        <w:numPr>
          <w:ilvl w:val="0"/>
          <w:numId w:val="1"/>
        </w:numPr>
        <w:spacing w:line="269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3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HG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873/2022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stabilirea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cadrului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legal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eligibilitatea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cheltuielilor</w:t>
      </w:r>
      <w:r w:rsidRPr="00841879">
        <w:rPr>
          <w:rFonts w:ascii="Arial" w:hAnsi="Arial" w:cs="Arial"/>
          <w:spacing w:val="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efectuate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beneficiari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în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cadrul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operațiunilor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finanțate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în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perioada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programare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2021-2027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 european de dezvoltare regională, Fondul social european Plus, Fondul de coeziune și Fondul pentru o tranziție justă;</w:t>
      </w:r>
    </w:p>
    <w:bookmarkEnd w:id="0"/>
    <w:p w14:paraId="3BBC0CCB" w14:textId="77777777" w:rsidR="007C4B6D" w:rsidRPr="00AF14E6" w:rsidRDefault="007C4B6D" w:rsidP="007C4B6D">
      <w:pPr>
        <w:numPr>
          <w:ilvl w:val="0"/>
          <w:numId w:val="1"/>
        </w:numPr>
        <w:rPr>
          <w:rFonts w:ascii="Arial" w:hAnsi="Arial" w:cs="Arial"/>
        </w:rPr>
      </w:pPr>
      <w:r w:rsidRPr="00AF14E6">
        <w:rPr>
          <w:rFonts w:ascii="Arial" w:hAnsi="Arial" w:cs="Arial"/>
        </w:rPr>
        <w:t>art. 129, alin.</w:t>
      </w:r>
      <w:r w:rsidRPr="00AF14E6">
        <w:rPr>
          <w:rFonts w:ascii="Arial" w:hAnsi="Arial" w:cs="Arial"/>
          <w:lang w:val="en-US"/>
        </w:rPr>
        <w:t>(</w:t>
      </w:r>
      <w:r w:rsidRPr="00AF14E6">
        <w:rPr>
          <w:rFonts w:ascii="Arial" w:hAnsi="Arial" w:cs="Arial"/>
        </w:rPr>
        <w:t>2), lit. (b), și alin.</w:t>
      </w:r>
      <w:r w:rsidRPr="00AF14E6">
        <w:rPr>
          <w:rFonts w:ascii="Arial" w:hAnsi="Arial" w:cs="Arial"/>
          <w:lang w:val="en-US"/>
        </w:rPr>
        <w:t xml:space="preserve"> (4) lit. (b), </w:t>
      </w:r>
      <w:r w:rsidRPr="00AF14E6">
        <w:rPr>
          <w:rFonts w:ascii="Arial" w:hAnsi="Arial" w:cs="Arial"/>
        </w:rPr>
        <w:t xml:space="preserve">art. 139, </w:t>
      </w:r>
      <w:proofErr w:type="gramStart"/>
      <w:r w:rsidRPr="00AF14E6">
        <w:rPr>
          <w:rFonts w:ascii="Arial" w:hAnsi="Arial" w:cs="Arial"/>
        </w:rPr>
        <w:t>alin.</w:t>
      </w:r>
      <w:r w:rsidRPr="00AF14E6">
        <w:rPr>
          <w:rFonts w:ascii="Arial" w:hAnsi="Arial" w:cs="Arial"/>
          <w:lang w:val="en-US"/>
        </w:rPr>
        <w:t>(</w:t>
      </w:r>
      <w:proofErr w:type="gramEnd"/>
      <w:r w:rsidRPr="00AF14E6">
        <w:rPr>
          <w:rFonts w:ascii="Arial" w:hAnsi="Arial" w:cs="Arial"/>
        </w:rPr>
        <w:t>1), lit. (d</w:t>
      </w:r>
      <w:proofErr w:type="gramStart"/>
      <w:r w:rsidRPr="00AF14E6">
        <w:rPr>
          <w:rFonts w:ascii="Arial" w:hAnsi="Arial" w:cs="Arial"/>
        </w:rPr>
        <w:t>),  art.</w:t>
      </w:r>
      <w:proofErr w:type="gramEnd"/>
      <w:r w:rsidRPr="00AF14E6">
        <w:rPr>
          <w:rFonts w:ascii="Arial" w:hAnsi="Arial" w:cs="Arial"/>
        </w:rPr>
        <w:t xml:space="preserve"> 196, alin. 1, lit. a si art. 197 din O.U.G nr. 57/2019 privind Codul administrativ, cu </w:t>
      </w:r>
      <w:proofErr w:type="spellStart"/>
      <w:r w:rsidRPr="00AF14E6">
        <w:rPr>
          <w:rFonts w:ascii="Arial" w:hAnsi="Arial" w:cs="Arial"/>
        </w:rPr>
        <w:t>modificarile</w:t>
      </w:r>
      <w:proofErr w:type="spellEnd"/>
      <w:r w:rsidRPr="00AF14E6">
        <w:rPr>
          <w:rFonts w:ascii="Arial" w:hAnsi="Arial" w:cs="Arial"/>
        </w:rPr>
        <w:t xml:space="preserve"> si </w:t>
      </w:r>
      <w:proofErr w:type="spellStart"/>
      <w:r w:rsidRPr="00AF14E6">
        <w:rPr>
          <w:rFonts w:ascii="Arial" w:hAnsi="Arial" w:cs="Arial"/>
        </w:rPr>
        <w:t>completarile</w:t>
      </w:r>
      <w:proofErr w:type="spellEnd"/>
      <w:r w:rsidRPr="00AF14E6">
        <w:rPr>
          <w:rFonts w:ascii="Arial" w:hAnsi="Arial" w:cs="Arial"/>
        </w:rPr>
        <w:t xml:space="preserve"> ulterioare;</w:t>
      </w:r>
    </w:p>
    <w:p w14:paraId="33F3D23D" w14:textId="77777777" w:rsidR="007C4B6D" w:rsidRPr="00A23B85" w:rsidRDefault="007C4B6D" w:rsidP="00F67258">
      <w:pPr>
        <w:rPr>
          <w:rFonts w:ascii="Arial" w:hAnsi="Arial" w:cs="Arial"/>
        </w:rPr>
      </w:pPr>
    </w:p>
    <w:p w14:paraId="21F3AE55" w14:textId="77777777" w:rsidR="00F67258" w:rsidRDefault="00F67258" w:rsidP="00F67258">
      <w:pPr>
        <w:rPr>
          <w:rFonts w:ascii="Arial" w:hAnsi="Arial" w:cs="Arial"/>
        </w:rPr>
      </w:pPr>
      <w:bookmarkStart w:id="1" w:name="tree%252357"/>
      <w:bookmarkEnd w:id="1"/>
      <w:r w:rsidRPr="00A23B85">
        <w:rPr>
          <w:rFonts w:ascii="Arial" w:hAnsi="Arial" w:cs="Arial"/>
          <w:i/>
        </w:rPr>
        <w:t>În baza prevederilor</w:t>
      </w:r>
      <w:r w:rsidRPr="00A23B85">
        <w:rPr>
          <w:rFonts w:ascii="Arial" w:hAnsi="Arial" w:cs="Arial"/>
        </w:rPr>
        <w:t xml:space="preserve"> </w:t>
      </w:r>
    </w:p>
    <w:p w14:paraId="4975D245" w14:textId="1C7DD8E6" w:rsidR="00F67258" w:rsidRPr="00F67258" w:rsidRDefault="00F67258" w:rsidP="00F672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-</w:t>
      </w:r>
      <w:r w:rsidRPr="00A23B85">
        <w:rPr>
          <w:rFonts w:ascii="Arial" w:hAnsi="Arial" w:cs="Arial"/>
        </w:rPr>
        <w:t xml:space="preserve">art.5 lit. »d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lit. « e »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prevederile art.129 alin.(1)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alin.(2) lit. « a » din </w:t>
      </w:r>
      <w:proofErr w:type="spellStart"/>
      <w:r w:rsidRPr="00A23B85">
        <w:rPr>
          <w:rFonts w:ascii="Arial" w:hAnsi="Arial" w:cs="Arial"/>
        </w:rPr>
        <w:t>Ordonanţa</w:t>
      </w:r>
      <w:proofErr w:type="spellEnd"/>
      <w:r w:rsidRPr="00A23B85">
        <w:rPr>
          <w:rFonts w:ascii="Arial" w:hAnsi="Arial" w:cs="Arial"/>
        </w:rPr>
        <w:t xml:space="preserve"> de </w:t>
      </w:r>
      <w:proofErr w:type="spellStart"/>
      <w:r w:rsidRPr="00A23B85">
        <w:rPr>
          <w:rFonts w:ascii="Arial" w:hAnsi="Arial" w:cs="Arial"/>
        </w:rPr>
        <w:t>Urgenţă</w:t>
      </w:r>
      <w:proofErr w:type="spellEnd"/>
      <w:r w:rsidRPr="00A23B85">
        <w:rPr>
          <w:rFonts w:ascii="Arial" w:hAnsi="Arial" w:cs="Arial"/>
        </w:rPr>
        <w:t xml:space="preserve"> nr.57/2019 din 3 iulie 2019-Partea I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Partea a III-a privind Codul administrativ; ; </w:t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  <w:i/>
        </w:rPr>
        <w:t>În temeiul prevederilor</w:t>
      </w:r>
      <w:r w:rsidRPr="00A23B85">
        <w:rPr>
          <w:rFonts w:ascii="Arial" w:hAnsi="Arial" w:cs="Arial"/>
        </w:rPr>
        <w:t xml:space="preserve"> art.196 alin.(1) lit. </w:t>
      </w:r>
      <w:r w:rsidRPr="00A23B85">
        <w:rPr>
          <w:rFonts w:ascii="Arial" w:hAnsi="Arial" w:cs="Arial"/>
          <w:lang w:val="fr-FR"/>
        </w:rPr>
        <w:t>« </w:t>
      </w:r>
      <w:proofErr w:type="gramStart"/>
      <w:r w:rsidRPr="00A23B85">
        <w:rPr>
          <w:rFonts w:ascii="Arial" w:hAnsi="Arial" w:cs="Arial"/>
          <w:lang w:val="fr-FR"/>
        </w:rPr>
        <w:t>a</w:t>
      </w:r>
      <w:proofErr w:type="gramEnd"/>
      <w:r w:rsidRPr="00A23B85">
        <w:rPr>
          <w:rFonts w:ascii="Arial" w:hAnsi="Arial" w:cs="Arial"/>
          <w:lang w:val="fr-FR"/>
        </w:rPr>
        <w:t xml:space="preserve"> » </w:t>
      </w:r>
      <w:proofErr w:type="spellStart"/>
      <w:r w:rsidRPr="00A23B85">
        <w:rPr>
          <w:rFonts w:ascii="Arial" w:hAnsi="Arial" w:cs="Arial"/>
          <w:lang w:val="fr-FR"/>
        </w:rPr>
        <w:t>din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Ordonanţa</w:t>
      </w:r>
      <w:proofErr w:type="spellEnd"/>
      <w:r w:rsidRPr="00A23B85">
        <w:rPr>
          <w:rFonts w:ascii="Arial" w:hAnsi="Arial" w:cs="Arial"/>
          <w:lang w:val="fr-FR"/>
        </w:rPr>
        <w:t xml:space="preserve"> de </w:t>
      </w:r>
      <w:proofErr w:type="spellStart"/>
      <w:r w:rsidRPr="00A23B85">
        <w:rPr>
          <w:rFonts w:ascii="Arial" w:hAnsi="Arial" w:cs="Arial"/>
          <w:lang w:val="fr-FR"/>
        </w:rPr>
        <w:t>Urgenţă</w:t>
      </w:r>
      <w:proofErr w:type="spellEnd"/>
      <w:r w:rsidRPr="00A23B85">
        <w:rPr>
          <w:rFonts w:ascii="Arial" w:hAnsi="Arial" w:cs="Arial"/>
          <w:lang w:val="fr-FR"/>
        </w:rPr>
        <w:t xml:space="preserve"> nr.57/2019 </w:t>
      </w:r>
      <w:proofErr w:type="spellStart"/>
      <w:r w:rsidRPr="00A23B85">
        <w:rPr>
          <w:rFonts w:ascii="Arial" w:hAnsi="Arial" w:cs="Arial"/>
          <w:lang w:val="fr-FR"/>
        </w:rPr>
        <w:t>din</w:t>
      </w:r>
      <w:proofErr w:type="spellEnd"/>
      <w:r w:rsidRPr="00A23B85">
        <w:rPr>
          <w:rFonts w:ascii="Arial" w:hAnsi="Arial" w:cs="Arial"/>
          <w:lang w:val="fr-FR"/>
        </w:rPr>
        <w:t xml:space="preserve"> 3 </w:t>
      </w:r>
      <w:proofErr w:type="spellStart"/>
      <w:r w:rsidRPr="00A23B85">
        <w:rPr>
          <w:rFonts w:ascii="Arial" w:hAnsi="Arial" w:cs="Arial"/>
          <w:lang w:val="fr-FR"/>
        </w:rPr>
        <w:t>iulie</w:t>
      </w:r>
      <w:proofErr w:type="spellEnd"/>
      <w:r w:rsidRPr="00A23B85">
        <w:rPr>
          <w:rFonts w:ascii="Arial" w:hAnsi="Arial" w:cs="Arial"/>
          <w:lang w:val="fr-FR"/>
        </w:rPr>
        <w:t xml:space="preserve"> 2019-Partea a </w:t>
      </w:r>
      <w:proofErr w:type="spellStart"/>
      <w:r w:rsidRPr="00A23B85">
        <w:rPr>
          <w:rFonts w:ascii="Arial" w:hAnsi="Arial" w:cs="Arial"/>
          <w:lang w:val="fr-FR"/>
        </w:rPr>
        <w:t>III-a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privind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Codul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Pr="00A23B85">
        <w:rPr>
          <w:rFonts w:ascii="Arial" w:hAnsi="Arial" w:cs="Arial"/>
          <w:lang w:val="fr-FR"/>
        </w:rPr>
        <w:t>administrativ</w:t>
      </w:r>
      <w:proofErr w:type="spellEnd"/>
      <w:r w:rsidRPr="00A23B85">
        <w:rPr>
          <w:rFonts w:ascii="Arial" w:hAnsi="Arial" w:cs="Arial"/>
          <w:lang w:val="fr-FR"/>
        </w:rPr>
        <w:t>;</w:t>
      </w:r>
      <w:proofErr w:type="gramEnd"/>
      <w:r w:rsidRPr="00A23B85">
        <w:rPr>
          <w:rFonts w:ascii="Arial" w:hAnsi="Arial" w:cs="Arial"/>
          <w:b/>
        </w:rPr>
        <w:tab/>
      </w:r>
      <w:r w:rsidRPr="00A23B85">
        <w:rPr>
          <w:rFonts w:ascii="Arial" w:hAnsi="Arial" w:cs="Arial"/>
          <w:b/>
        </w:rPr>
        <w:tab/>
      </w:r>
      <w:r w:rsidRPr="00A23B85">
        <w:rPr>
          <w:rFonts w:ascii="Arial" w:hAnsi="Arial" w:cs="Arial"/>
          <w:b/>
        </w:rPr>
        <w:tab/>
      </w:r>
    </w:p>
    <w:p w14:paraId="774A0CCA" w14:textId="046FB4E1" w:rsidR="00F67258" w:rsidRDefault="00F67258" w:rsidP="00F67258">
      <w:pPr>
        <w:rPr>
          <w:rFonts w:ascii="Arial" w:hAnsi="Arial" w:cs="Arial"/>
        </w:rPr>
      </w:pPr>
      <w:r w:rsidRPr="007C4B6D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7C4B6D">
        <w:rPr>
          <w:rFonts w:ascii="Arial" w:hAnsi="Arial" w:cs="Arial"/>
          <w:b/>
          <w:bCs/>
        </w:rPr>
        <w:t>şedinţă</w:t>
      </w:r>
      <w:proofErr w:type="spellEnd"/>
      <w:r w:rsidRPr="007C4B6D">
        <w:rPr>
          <w:rFonts w:ascii="Arial" w:hAnsi="Arial" w:cs="Arial"/>
          <w:b/>
          <w:bCs/>
        </w:rPr>
        <w:t xml:space="preserve"> ordinară:</w:t>
      </w:r>
      <w:r w:rsidRPr="007C4B6D">
        <w:rPr>
          <w:rFonts w:ascii="Arial" w:hAnsi="Arial" w:cs="Arial"/>
        </w:rPr>
        <w:t xml:space="preserve">  </w:t>
      </w:r>
    </w:p>
    <w:p w14:paraId="3045E822" w14:textId="77777777" w:rsidR="007C4B6D" w:rsidRPr="007C4B6D" w:rsidRDefault="007C4B6D" w:rsidP="00F67258">
      <w:pPr>
        <w:rPr>
          <w:rFonts w:ascii="Arial" w:hAnsi="Arial" w:cs="Arial"/>
          <w:b/>
          <w:bCs/>
        </w:rPr>
      </w:pPr>
    </w:p>
    <w:p w14:paraId="3DFCA8C9" w14:textId="564D948F" w:rsidR="00F67258" w:rsidRDefault="00F67258" w:rsidP="00F67258">
      <w:pPr>
        <w:rPr>
          <w:rFonts w:ascii="Arial" w:hAnsi="Arial" w:cs="Arial"/>
          <w:b/>
          <w:bCs/>
        </w:rPr>
      </w:pPr>
      <w:r w:rsidRPr="007C4B6D">
        <w:rPr>
          <w:rFonts w:ascii="Arial" w:hAnsi="Arial" w:cs="Arial"/>
        </w:rPr>
        <w:t xml:space="preserve">                                                       </w:t>
      </w:r>
      <w:r w:rsidRPr="007C4B6D">
        <w:rPr>
          <w:rFonts w:ascii="Arial" w:hAnsi="Arial" w:cs="Arial"/>
          <w:b/>
          <w:bCs/>
        </w:rPr>
        <w:t>HOTĂRĂȘTE:</w:t>
      </w:r>
    </w:p>
    <w:p w14:paraId="35D2B9EC" w14:textId="77777777" w:rsidR="007C4B6D" w:rsidRPr="007C4B6D" w:rsidRDefault="007C4B6D" w:rsidP="00F67258">
      <w:pPr>
        <w:rPr>
          <w:rFonts w:ascii="Arial" w:hAnsi="Arial" w:cs="Arial"/>
          <w:b/>
          <w:bCs/>
        </w:rPr>
      </w:pPr>
    </w:p>
    <w:p w14:paraId="20E404AF" w14:textId="77777777" w:rsidR="00F67258" w:rsidRDefault="00F67258" w:rsidP="00F67258">
      <w:pPr>
        <w:rPr>
          <w:rFonts w:ascii="Arial" w:hAnsi="Arial" w:cs="Arial"/>
          <w:b/>
          <w:bCs/>
        </w:rPr>
      </w:pPr>
      <w:r w:rsidRPr="00A23B85">
        <w:rPr>
          <w:rFonts w:ascii="Arial" w:hAnsi="Arial" w:cs="Arial"/>
        </w:rPr>
        <w:t xml:space="preserve">Art. 1.–  Se aprobă </w:t>
      </w:r>
      <w:r>
        <w:rPr>
          <w:rFonts w:ascii="Arial" w:hAnsi="Arial" w:cs="Arial"/>
          <w:b/>
          <w:bCs/>
        </w:rPr>
        <w:t xml:space="preserve">parteneriatul comunei </w:t>
      </w:r>
      <w:proofErr w:type="spellStart"/>
      <w:r>
        <w:rPr>
          <w:rFonts w:ascii="Arial" w:hAnsi="Arial" w:cs="Arial"/>
          <w:b/>
          <w:bCs/>
        </w:rPr>
        <w:t>Augustin,jud.Braşov</w:t>
      </w:r>
      <w:proofErr w:type="spellEnd"/>
      <w:r>
        <w:rPr>
          <w:rFonts w:ascii="Arial" w:hAnsi="Arial" w:cs="Arial"/>
          <w:b/>
          <w:bCs/>
        </w:rPr>
        <w:t>, în cadrul proiectului TINERI ÎN MIŞCARE – Măsuri active pentru un viitor profesional sustenabil cod SMIS 336098</w:t>
      </w:r>
    </w:p>
    <w:p w14:paraId="669462FF" w14:textId="77777777" w:rsidR="00F67258" w:rsidRPr="00A23B85" w:rsidRDefault="00F67258" w:rsidP="00F67258">
      <w:pPr>
        <w:rPr>
          <w:rFonts w:ascii="Arial" w:hAnsi="Arial" w:cs="Arial"/>
        </w:rPr>
      </w:pPr>
      <w:r w:rsidRPr="00A23B85">
        <w:rPr>
          <w:rFonts w:ascii="Arial" w:hAnsi="Arial" w:cs="Arial"/>
        </w:rPr>
        <w:t xml:space="preserve">Art.2-Aducerea la îndeplinire a prezentei hotărâri se asigură de către </w:t>
      </w:r>
      <w:r>
        <w:rPr>
          <w:rFonts w:ascii="Arial" w:hAnsi="Arial" w:cs="Arial"/>
        </w:rPr>
        <w:t xml:space="preserve">Viceprimarul </w:t>
      </w:r>
      <w:r w:rsidRPr="00A23B85">
        <w:rPr>
          <w:rFonts w:ascii="Arial" w:hAnsi="Arial" w:cs="Arial"/>
        </w:rPr>
        <w:t>comunei Augustin</w:t>
      </w:r>
      <w:r w:rsidRPr="00A23B85">
        <w:rPr>
          <w:rFonts w:ascii="Arial" w:hAnsi="Arial" w:cs="Arial"/>
          <w:vertAlign w:val="superscript"/>
        </w:rPr>
        <w:t xml:space="preserve"> </w:t>
      </w:r>
      <w:r w:rsidRPr="00A23B85">
        <w:rPr>
          <w:rFonts w:ascii="Arial" w:hAnsi="Arial" w:cs="Arial"/>
        </w:rPr>
        <w:t xml:space="preserve">prin aparatul de specialitate al </w:t>
      </w:r>
      <w:r>
        <w:rPr>
          <w:rFonts w:ascii="Arial" w:hAnsi="Arial" w:cs="Arial"/>
        </w:rPr>
        <w:t xml:space="preserve">Primarului </w:t>
      </w:r>
      <w:r w:rsidRPr="00A23B85">
        <w:rPr>
          <w:rFonts w:ascii="Arial" w:hAnsi="Arial" w:cs="Arial"/>
        </w:rPr>
        <w:t xml:space="preserve">. </w:t>
      </w:r>
    </w:p>
    <w:p w14:paraId="4A68F22B" w14:textId="025A1E6B" w:rsidR="00F67258" w:rsidRPr="007C4B6D" w:rsidRDefault="00F67258" w:rsidP="00F67258">
      <w:pPr>
        <w:rPr>
          <w:rFonts w:ascii="Arial" w:hAnsi="Arial" w:cs="Arial"/>
        </w:rPr>
      </w:pPr>
      <w:r w:rsidRPr="00A23B85">
        <w:rPr>
          <w:rFonts w:ascii="Arial" w:hAnsi="Arial" w:cs="Arial"/>
        </w:rPr>
        <w:t xml:space="preserve">Art.3 - Prezenta hotărâre se comunică, prin intermediul secretarului comunei Augustin în termenul prevăzut de lege, primarului comunei Augustin, </w:t>
      </w:r>
      <w:proofErr w:type="spellStart"/>
      <w:r w:rsidRPr="00A23B85">
        <w:rPr>
          <w:rFonts w:ascii="Arial" w:hAnsi="Arial" w:cs="Arial"/>
        </w:rPr>
        <w:t>Instituţiei</w:t>
      </w:r>
      <w:proofErr w:type="spellEnd"/>
      <w:r w:rsidRPr="00A23B85">
        <w:rPr>
          <w:rFonts w:ascii="Arial" w:hAnsi="Arial" w:cs="Arial"/>
        </w:rPr>
        <w:t xml:space="preserve"> prefectului județul </w:t>
      </w:r>
      <w:proofErr w:type="spellStart"/>
      <w:r w:rsidRPr="00A23B85">
        <w:rPr>
          <w:rFonts w:ascii="Arial" w:hAnsi="Arial" w:cs="Arial"/>
        </w:rPr>
        <w:t>Brasov</w:t>
      </w:r>
      <w:proofErr w:type="spellEnd"/>
      <w:r w:rsidRPr="00A23B85">
        <w:rPr>
          <w:rFonts w:ascii="Arial" w:hAnsi="Arial" w:cs="Arial"/>
        </w:rPr>
        <w:t>, compartimentelor de specialitate din cadrul aparatului de specialitate al primarului comunei Augustin și se aduce la cunoștință publică prin afișarea la Primăriei si pe pagina de internet.</w:t>
      </w:r>
    </w:p>
    <w:p w14:paraId="24D69F3F" w14:textId="77777777" w:rsidR="00F67258" w:rsidRPr="00F67258" w:rsidRDefault="00F67258" w:rsidP="00F67258">
      <w:pPr>
        <w:rPr>
          <w:rFonts w:ascii="Arial" w:hAnsi="Arial" w:cs="Arial"/>
          <w:b/>
          <w:bCs/>
        </w:rPr>
      </w:pPr>
    </w:p>
    <w:p w14:paraId="58A7F260" w14:textId="77777777" w:rsidR="00F67258" w:rsidRPr="00F67258" w:rsidRDefault="00F67258" w:rsidP="00F67258">
      <w:pPr>
        <w:rPr>
          <w:rFonts w:ascii="Arial" w:hAnsi="Arial" w:cs="Arial"/>
          <w:b/>
          <w:lang w:val="fr-FR"/>
        </w:rPr>
      </w:pPr>
      <w:r w:rsidRPr="00F67258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F67258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F67258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F67258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F67258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F67258">
        <w:rPr>
          <w:rFonts w:ascii="Arial" w:hAnsi="Arial" w:cs="Arial"/>
          <w:b/>
          <w:lang w:val="fr-FR"/>
        </w:rPr>
        <w:t>Consilier</w:t>
      </w:r>
      <w:proofErr w:type="spellEnd"/>
      <w:r w:rsidRPr="00F67258">
        <w:rPr>
          <w:rFonts w:ascii="Arial" w:hAnsi="Arial" w:cs="Arial"/>
          <w:b/>
          <w:lang w:val="fr-FR"/>
        </w:rPr>
        <w:t xml:space="preserve">,   </w:t>
      </w:r>
      <w:proofErr w:type="gramEnd"/>
      <w:r w:rsidRPr="00F67258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F67258">
        <w:rPr>
          <w:rFonts w:ascii="Arial" w:hAnsi="Arial" w:cs="Arial"/>
          <w:b/>
          <w:lang w:val="fr-FR"/>
        </w:rPr>
        <w:t>Secretar</w:t>
      </w:r>
      <w:proofErr w:type="spellEnd"/>
      <w:r w:rsidRPr="00F67258">
        <w:rPr>
          <w:rFonts w:ascii="Arial" w:hAnsi="Arial" w:cs="Arial"/>
          <w:b/>
          <w:lang w:val="fr-FR"/>
        </w:rPr>
        <w:t xml:space="preserve"> </w:t>
      </w:r>
      <w:proofErr w:type="spellStart"/>
      <w:r w:rsidRPr="00F67258">
        <w:rPr>
          <w:rFonts w:ascii="Arial" w:hAnsi="Arial" w:cs="Arial"/>
          <w:b/>
          <w:lang w:val="fr-FR"/>
        </w:rPr>
        <w:t>general</w:t>
      </w:r>
      <w:proofErr w:type="spellEnd"/>
      <w:r w:rsidRPr="00F67258">
        <w:rPr>
          <w:rFonts w:ascii="Arial" w:hAnsi="Arial" w:cs="Arial"/>
          <w:b/>
          <w:lang w:val="fr-FR"/>
        </w:rPr>
        <w:t>,</w:t>
      </w:r>
    </w:p>
    <w:p w14:paraId="3E0A3972" w14:textId="77777777" w:rsidR="00F67258" w:rsidRPr="00F67258" w:rsidRDefault="00F67258" w:rsidP="00F67258">
      <w:pPr>
        <w:rPr>
          <w:rFonts w:ascii="Arial" w:hAnsi="Arial" w:cs="Arial"/>
          <w:b/>
          <w:lang w:val="fr-FR"/>
        </w:rPr>
      </w:pPr>
      <w:proofErr w:type="spellStart"/>
      <w:r w:rsidRPr="00F67258">
        <w:rPr>
          <w:rFonts w:ascii="Arial" w:hAnsi="Arial" w:cs="Arial"/>
          <w:b/>
          <w:lang w:val="fr-FR"/>
        </w:rPr>
        <w:t>Tokos</w:t>
      </w:r>
      <w:proofErr w:type="spellEnd"/>
      <w:r w:rsidRPr="00F67258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F67258">
        <w:rPr>
          <w:rFonts w:ascii="Arial" w:hAnsi="Arial" w:cs="Arial"/>
          <w:b/>
          <w:lang w:val="fr-FR"/>
        </w:rPr>
        <w:t>Garcea</w:t>
      </w:r>
      <w:proofErr w:type="spellEnd"/>
      <w:r w:rsidRPr="00F67258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294AABD3" w14:textId="77777777" w:rsidR="00F67258" w:rsidRPr="00F67258" w:rsidRDefault="00F67258" w:rsidP="00F67258">
      <w:pPr>
        <w:rPr>
          <w:rFonts w:ascii="Arial" w:hAnsi="Arial" w:cs="Arial"/>
          <w:b/>
          <w:lang w:val="fr-FR"/>
        </w:rPr>
      </w:pPr>
    </w:p>
    <w:p w14:paraId="0137FFA4" w14:textId="77777777" w:rsidR="00F67258" w:rsidRDefault="00F67258">
      <w:pPr>
        <w:rPr>
          <w:rFonts w:ascii="Arial" w:hAnsi="Arial" w:cs="Arial"/>
        </w:rPr>
      </w:pPr>
    </w:p>
    <w:p w14:paraId="5E568AC2" w14:textId="77777777" w:rsidR="00F67258" w:rsidRDefault="00F67258">
      <w:pPr>
        <w:rPr>
          <w:rFonts w:ascii="Arial" w:hAnsi="Arial" w:cs="Arial"/>
        </w:rPr>
      </w:pPr>
    </w:p>
    <w:p w14:paraId="5C8634E8" w14:textId="77777777" w:rsidR="007C4B6D" w:rsidRDefault="007C4B6D">
      <w:pPr>
        <w:rPr>
          <w:rFonts w:ascii="Arial" w:hAnsi="Arial" w:cs="Arial"/>
        </w:rPr>
      </w:pPr>
    </w:p>
    <w:p w14:paraId="3A5E3D8A" w14:textId="24F63110" w:rsidR="00F67258" w:rsidRPr="00596DA3" w:rsidRDefault="00F67258" w:rsidP="00F67258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*Rezultatul votului:  </w:t>
      </w:r>
      <w:r>
        <w:rPr>
          <w:rFonts w:ascii="Arial" w:hAnsi="Arial" w:cs="Arial"/>
        </w:rPr>
        <w:t xml:space="preserve"> </w:t>
      </w:r>
      <w:r w:rsidR="007C4B6D">
        <w:rPr>
          <w:rFonts w:ascii="Arial" w:hAnsi="Arial" w:cs="Arial"/>
        </w:rPr>
        <w:t xml:space="preserve"> </w:t>
      </w:r>
      <w:r w:rsidRPr="00596DA3">
        <w:rPr>
          <w:rFonts w:ascii="Arial" w:hAnsi="Arial" w:cs="Arial"/>
        </w:rPr>
        <w:t xml:space="preserve">voturi pentru, </w:t>
      </w:r>
      <w:r w:rsidR="007C4B6D">
        <w:rPr>
          <w:rFonts w:ascii="Arial" w:hAnsi="Arial" w:cs="Arial"/>
        </w:rPr>
        <w:t xml:space="preserve">   </w:t>
      </w:r>
      <w:r w:rsidRPr="00596DA3">
        <w:rPr>
          <w:rFonts w:ascii="Arial" w:hAnsi="Arial" w:cs="Arial"/>
        </w:rPr>
        <w:t xml:space="preserve">voturi împotrivă, </w:t>
      </w:r>
      <w:r w:rsidR="007C4B6D">
        <w:rPr>
          <w:rFonts w:ascii="Arial" w:hAnsi="Arial" w:cs="Arial"/>
        </w:rPr>
        <w:t xml:space="preserve">    </w:t>
      </w:r>
      <w:r w:rsidRPr="00596DA3">
        <w:rPr>
          <w:rFonts w:ascii="Arial" w:hAnsi="Arial" w:cs="Arial"/>
        </w:rPr>
        <w:t>abținere.</w:t>
      </w:r>
      <w:r>
        <w:rPr>
          <w:rFonts w:ascii="Arial" w:hAnsi="Arial" w:cs="Arial"/>
        </w:rPr>
        <w:t xml:space="preserve">  </w:t>
      </w:r>
    </w:p>
    <w:p w14:paraId="122068D5" w14:textId="77777777" w:rsidR="007C4B6D" w:rsidRDefault="00F67258" w:rsidP="00F67258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în </w:t>
      </w:r>
      <w:proofErr w:type="spellStart"/>
      <w:r w:rsidRPr="00596DA3">
        <w:rPr>
          <w:rFonts w:ascii="Arial" w:hAnsi="Arial" w:cs="Arial"/>
        </w:rPr>
        <w:t>funcţie</w:t>
      </w:r>
      <w:proofErr w:type="spellEnd"/>
      <w:r w:rsidRPr="00596DA3">
        <w:rPr>
          <w:rFonts w:ascii="Arial" w:hAnsi="Arial" w:cs="Arial"/>
        </w:rPr>
        <w:t xml:space="preserve"> 11</w:t>
      </w:r>
    </w:p>
    <w:p w14:paraId="58B3862C" w14:textId="1941F353" w:rsidR="00F67258" w:rsidRPr="00596DA3" w:rsidRDefault="00F67258" w:rsidP="00F67258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</w:t>
      </w:r>
      <w:proofErr w:type="spellStart"/>
      <w:r w:rsidRPr="00596DA3">
        <w:rPr>
          <w:rFonts w:ascii="Arial" w:hAnsi="Arial" w:cs="Arial"/>
        </w:rPr>
        <w:t>prezenţi</w:t>
      </w:r>
      <w:proofErr w:type="spellEnd"/>
      <w:r w:rsidRPr="00596DA3">
        <w:rPr>
          <w:rFonts w:ascii="Arial" w:hAnsi="Arial" w:cs="Arial"/>
        </w:rPr>
        <w:t xml:space="preserve"> </w:t>
      </w:r>
    </w:p>
    <w:p w14:paraId="13BFA65F" w14:textId="77777777" w:rsidR="00F67258" w:rsidRPr="00F67258" w:rsidRDefault="00F67258">
      <w:pPr>
        <w:rPr>
          <w:rFonts w:ascii="Arial" w:hAnsi="Arial" w:cs="Arial"/>
        </w:rPr>
      </w:pPr>
    </w:p>
    <w:sectPr w:rsidR="00F67258" w:rsidRPr="00F67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3383"/>
    <w:multiLevelType w:val="hybridMultilevel"/>
    <w:tmpl w:val="FFFFFFFF"/>
    <w:lvl w:ilvl="0" w:tplc="CAFE2A46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8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58"/>
    <w:rsid w:val="00002DBF"/>
    <w:rsid w:val="002D6FC2"/>
    <w:rsid w:val="007C4B6D"/>
    <w:rsid w:val="008B7F9F"/>
    <w:rsid w:val="00F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D2F9"/>
  <w15:chartTrackingRefBased/>
  <w15:docId w15:val="{9CC84299-582B-4142-94D6-DD43B3C3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67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67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67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67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67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67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67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67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67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67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67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67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6725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6725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6725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6725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6725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6725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67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67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67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67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67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6725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6725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6725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67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6725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67258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C4B6D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C4B6D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2025-11-11T08:40:00Z</cp:lastPrinted>
  <dcterms:created xsi:type="dcterms:W3CDTF">2025-11-10T12:44:00Z</dcterms:created>
  <dcterms:modified xsi:type="dcterms:W3CDTF">2025-11-11T08:41:00Z</dcterms:modified>
</cp:coreProperties>
</file>