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B027" w14:textId="5DA2B2B3" w:rsidR="00B82C0D" w:rsidRPr="00B82C0D" w:rsidRDefault="00B82C0D" w:rsidP="00B82C0D">
      <w:pPr>
        <w:rPr>
          <w:rFonts w:ascii="Arial" w:hAnsi="Arial" w:cs="Arial"/>
          <w:lang w:val="es-ES_tradnl"/>
        </w:rPr>
      </w:pPr>
      <w:r w:rsidRPr="00B82C0D">
        <w:rPr>
          <w:rFonts w:ascii="Arial" w:hAnsi="Arial" w:cs="Arial"/>
          <w:b/>
          <w:lang w:val="en-GB"/>
        </w:rPr>
        <w:drawing>
          <wp:inline distT="0" distB="0" distL="0" distR="0" wp14:anchorId="49ED38FA" wp14:editId="4499DC3C">
            <wp:extent cx="5760720" cy="1066800"/>
            <wp:effectExtent l="0" t="0" r="0" b="0"/>
            <wp:docPr id="28023707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5A022" w14:textId="77777777" w:rsidR="00B82C0D" w:rsidRPr="00B82C0D" w:rsidRDefault="00B82C0D" w:rsidP="00B82C0D">
      <w:pPr>
        <w:rPr>
          <w:rFonts w:ascii="Arial" w:hAnsi="Arial" w:cs="Arial"/>
          <w:b/>
          <w:lang w:val="es-ES_tradnl"/>
        </w:rPr>
      </w:pPr>
    </w:p>
    <w:p w14:paraId="51DD1BA1" w14:textId="29BA0EF9" w:rsidR="00B82C0D" w:rsidRPr="00B82C0D" w:rsidRDefault="00B82C0D" w:rsidP="00B82C0D">
      <w:pPr>
        <w:rPr>
          <w:rFonts w:ascii="Arial" w:hAnsi="Arial" w:cs="Arial"/>
          <w:b/>
          <w:bCs/>
          <w:lang w:val="es-ES_tradnl"/>
        </w:rPr>
      </w:pPr>
      <w:r w:rsidRPr="00B82C0D">
        <w:rPr>
          <w:rFonts w:ascii="Arial" w:hAnsi="Arial" w:cs="Arial"/>
          <w:b/>
          <w:bCs/>
          <w:lang w:val="es-ES_tradnl"/>
        </w:rPr>
        <w:t xml:space="preserve">                                        HOTĂRÂREA NR. 3</w:t>
      </w:r>
      <w:r>
        <w:rPr>
          <w:rFonts w:ascii="Arial" w:hAnsi="Arial" w:cs="Arial"/>
          <w:b/>
          <w:bCs/>
          <w:lang w:val="es-ES_tradnl"/>
        </w:rPr>
        <w:t>3</w:t>
      </w:r>
      <w:r w:rsidRPr="00B82C0D">
        <w:rPr>
          <w:rFonts w:ascii="Arial" w:hAnsi="Arial" w:cs="Arial"/>
          <w:b/>
          <w:bCs/>
          <w:lang w:val="es-ES_tradnl"/>
        </w:rPr>
        <w:t xml:space="preserve"> din 29.09.2025</w:t>
      </w:r>
    </w:p>
    <w:p w14:paraId="4FAACBD1" w14:textId="77777777" w:rsidR="00B82C0D" w:rsidRPr="006032D2" w:rsidRDefault="00B82C0D" w:rsidP="00B82C0D">
      <w:pPr>
        <w:spacing w:after="0"/>
        <w:jc w:val="center"/>
        <w:rPr>
          <w:rFonts w:ascii="Arial" w:eastAsia="Times New Roman" w:hAnsi="Arial" w:cs="Arial"/>
          <w:b/>
          <w:lang w:eastAsia="ro-RO"/>
        </w:rPr>
      </w:pPr>
      <w:r w:rsidRPr="006032D2">
        <w:rPr>
          <w:rFonts w:ascii="Arial" w:eastAsia="Times New Roman" w:hAnsi="Arial" w:cs="Arial"/>
          <w:b/>
          <w:lang w:eastAsia="ro-RO"/>
        </w:rPr>
        <w:t>Privind aprobarea stabilirii taxă eliberare ,,</w:t>
      </w:r>
      <w:proofErr w:type="spellStart"/>
      <w:r w:rsidRPr="006032D2">
        <w:rPr>
          <w:rFonts w:ascii="Arial" w:eastAsia="Times New Roman" w:hAnsi="Arial" w:cs="Arial"/>
          <w:b/>
          <w:lang w:eastAsia="ro-RO"/>
        </w:rPr>
        <w:t>Autorizaţie</w:t>
      </w:r>
      <w:proofErr w:type="spellEnd"/>
      <w:r w:rsidRPr="006032D2">
        <w:rPr>
          <w:rFonts w:ascii="Arial" w:eastAsia="Times New Roman" w:hAnsi="Arial" w:cs="Arial"/>
          <w:b/>
          <w:lang w:eastAsia="ro-RO"/>
        </w:rPr>
        <w:t xml:space="preserve"> </w:t>
      </w:r>
      <w:proofErr w:type="spellStart"/>
      <w:r w:rsidRPr="006032D2">
        <w:rPr>
          <w:rFonts w:ascii="Arial" w:eastAsia="Times New Roman" w:hAnsi="Arial" w:cs="Arial"/>
          <w:b/>
          <w:lang w:eastAsia="ro-RO"/>
        </w:rPr>
        <w:t>funcţionare</w:t>
      </w:r>
      <w:proofErr w:type="spellEnd"/>
      <w:r w:rsidRPr="006032D2">
        <w:rPr>
          <w:rFonts w:ascii="Arial" w:eastAsia="Times New Roman" w:hAnsi="Arial" w:cs="Arial"/>
          <w:b/>
          <w:lang w:eastAsia="ro-RO"/>
        </w:rPr>
        <w:t xml:space="preserve"> firmă</w:t>
      </w:r>
      <w:r w:rsidRPr="00B82C0D">
        <w:rPr>
          <w:rFonts w:ascii="Arial" w:eastAsia="Times New Roman" w:hAnsi="Arial" w:cs="Arial"/>
          <w:b/>
          <w:lang w:val="es-ES_tradnl" w:eastAsia="ro-RO"/>
        </w:rPr>
        <w:t>”</w:t>
      </w:r>
      <w:r w:rsidRPr="006032D2">
        <w:rPr>
          <w:rFonts w:ascii="Arial" w:eastAsia="Times New Roman" w:hAnsi="Arial" w:cs="Arial"/>
          <w:b/>
          <w:lang w:eastAsia="ro-RO"/>
        </w:rPr>
        <w:t xml:space="preserve"> și taxă prelungire ,,</w:t>
      </w:r>
      <w:proofErr w:type="spellStart"/>
      <w:r w:rsidRPr="006032D2">
        <w:rPr>
          <w:rFonts w:ascii="Arial" w:eastAsia="Times New Roman" w:hAnsi="Arial" w:cs="Arial"/>
          <w:b/>
          <w:lang w:eastAsia="ro-RO"/>
        </w:rPr>
        <w:t>Autorizaţie</w:t>
      </w:r>
      <w:proofErr w:type="spellEnd"/>
      <w:r w:rsidRPr="006032D2">
        <w:rPr>
          <w:rFonts w:ascii="Arial" w:eastAsia="Times New Roman" w:hAnsi="Arial" w:cs="Arial"/>
          <w:b/>
          <w:lang w:eastAsia="ro-RO"/>
        </w:rPr>
        <w:t xml:space="preserve"> </w:t>
      </w:r>
      <w:proofErr w:type="spellStart"/>
      <w:r w:rsidRPr="006032D2">
        <w:rPr>
          <w:rFonts w:ascii="Arial" w:eastAsia="Times New Roman" w:hAnsi="Arial" w:cs="Arial"/>
          <w:b/>
          <w:lang w:eastAsia="ro-RO"/>
        </w:rPr>
        <w:t>funcţionare</w:t>
      </w:r>
      <w:proofErr w:type="spellEnd"/>
      <w:r w:rsidRPr="006032D2">
        <w:rPr>
          <w:rFonts w:ascii="Arial" w:eastAsia="Times New Roman" w:hAnsi="Arial" w:cs="Arial"/>
          <w:b/>
          <w:lang w:eastAsia="ro-RO"/>
        </w:rPr>
        <w:t xml:space="preserve"> firmă</w:t>
      </w:r>
      <w:r w:rsidRPr="00B82C0D">
        <w:rPr>
          <w:rFonts w:ascii="Arial" w:eastAsia="Times New Roman" w:hAnsi="Arial" w:cs="Arial"/>
          <w:b/>
          <w:lang w:val="es-ES_tradnl" w:eastAsia="ro-RO"/>
        </w:rPr>
        <w:t>”</w:t>
      </w:r>
      <w:r w:rsidRPr="006032D2">
        <w:rPr>
          <w:rFonts w:ascii="Arial" w:eastAsia="Times New Roman" w:hAnsi="Arial" w:cs="Arial"/>
          <w:b/>
          <w:lang w:eastAsia="ro-RO"/>
        </w:rPr>
        <w:t xml:space="preserve"> pe anul fiscal 2025</w:t>
      </w:r>
    </w:p>
    <w:p w14:paraId="21100071" w14:textId="77777777" w:rsidR="00B82C0D" w:rsidRPr="00B82C0D" w:rsidRDefault="00B82C0D" w:rsidP="00B82C0D">
      <w:pPr>
        <w:rPr>
          <w:rFonts w:ascii="Arial" w:hAnsi="Arial" w:cs="Arial"/>
          <w:b/>
          <w:bCs/>
          <w:lang w:val="es-ES_tradnl"/>
        </w:rPr>
      </w:pPr>
    </w:p>
    <w:p w14:paraId="7DEDC1FE" w14:textId="77777777" w:rsidR="00B82C0D" w:rsidRPr="00B82C0D" w:rsidRDefault="00B82C0D" w:rsidP="00B82C0D">
      <w:pPr>
        <w:rPr>
          <w:rFonts w:ascii="Arial" w:hAnsi="Arial" w:cs="Arial"/>
          <w:lang w:val="es-ES_tradnl"/>
        </w:rPr>
      </w:pPr>
    </w:p>
    <w:p w14:paraId="28748968" w14:textId="7A717B78" w:rsidR="00B82C0D" w:rsidRPr="00447310" w:rsidRDefault="00B82C0D" w:rsidP="00B82C0D">
      <w:pPr>
        <w:spacing w:after="0"/>
        <w:rPr>
          <w:rFonts w:ascii="Arial" w:eastAsia="Times New Roman" w:hAnsi="Arial" w:cs="Arial"/>
          <w:bCs/>
          <w:lang w:eastAsia="ro-RO"/>
        </w:rPr>
      </w:pPr>
      <w:r>
        <w:rPr>
          <w:rFonts w:ascii="Arial" w:hAnsi="Arial" w:cs="Arial"/>
        </w:rPr>
        <w:t xml:space="preserve">   </w:t>
      </w:r>
      <w:r w:rsidRPr="008E08B6">
        <w:rPr>
          <w:rFonts w:ascii="Arial" w:hAnsi="Arial" w:cs="Arial"/>
        </w:rPr>
        <w:t>Văzând raportul de specialitate nr.</w:t>
      </w:r>
      <w:r>
        <w:rPr>
          <w:rFonts w:ascii="Arial" w:hAnsi="Arial" w:cs="Arial"/>
        </w:rPr>
        <w:t>2193</w:t>
      </w:r>
      <w:r w:rsidRPr="008E08B6">
        <w:rPr>
          <w:rFonts w:ascii="Arial" w:hAnsi="Arial" w:cs="Arial"/>
        </w:rPr>
        <w:t>/</w:t>
      </w:r>
      <w:r>
        <w:rPr>
          <w:rFonts w:ascii="Arial" w:hAnsi="Arial" w:cs="Arial"/>
        </w:rPr>
        <w:t>29</w:t>
      </w:r>
      <w:r w:rsidRPr="008E08B6">
        <w:rPr>
          <w:rFonts w:ascii="Arial" w:hAnsi="Arial" w:cs="Arial"/>
        </w:rPr>
        <w:t>.</w:t>
      </w:r>
      <w:r>
        <w:rPr>
          <w:rFonts w:ascii="Arial" w:hAnsi="Arial" w:cs="Arial"/>
        </w:rPr>
        <w:t>08</w:t>
      </w:r>
      <w:r w:rsidRPr="008E08B6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8E08B6">
        <w:rPr>
          <w:rFonts w:ascii="Arial" w:hAnsi="Arial" w:cs="Arial"/>
        </w:rPr>
        <w:t xml:space="preserve"> întocmit de către referent Taxe și Impozite, prin care propune </w:t>
      </w:r>
      <w:proofErr w:type="spellStart"/>
      <w:r w:rsidRPr="008E08B6">
        <w:rPr>
          <w:rFonts w:ascii="Arial" w:hAnsi="Arial" w:cs="Arial"/>
        </w:rPr>
        <w:t>iniţierea</w:t>
      </w:r>
      <w:proofErr w:type="spellEnd"/>
      <w:r w:rsidRPr="008E08B6">
        <w:rPr>
          <w:rFonts w:ascii="Arial" w:hAnsi="Arial" w:cs="Arial"/>
        </w:rPr>
        <w:t xml:space="preserve"> proiectului de hotărâre privind aprobarea </w:t>
      </w:r>
      <w:r w:rsidRPr="00447310">
        <w:rPr>
          <w:rFonts w:ascii="Arial" w:eastAsia="Times New Roman" w:hAnsi="Arial" w:cs="Arial"/>
          <w:bCs/>
          <w:lang w:eastAsia="ro-RO"/>
        </w:rPr>
        <w:t>stabilirii taxă eliberare ,,</w:t>
      </w:r>
      <w:proofErr w:type="spellStart"/>
      <w:r w:rsidRPr="00447310">
        <w:rPr>
          <w:rFonts w:ascii="Arial" w:eastAsia="Times New Roman" w:hAnsi="Arial" w:cs="Arial"/>
          <w:bCs/>
          <w:lang w:eastAsia="ro-RO"/>
        </w:rPr>
        <w:t>Autorizaţie</w:t>
      </w:r>
      <w:proofErr w:type="spellEnd"/>
      <w:r w:rsidRPr="00447310">
        <w:rPr>
          <w:rFonts w:ascii="Arial" w:eastAsia="Times New Roman" w:hAnsi="Arial" w:cs="Arial"/>
          <w:bCs/>
          <w:lang w:eastAsia="ro-RO"/>
        </w:rPr>
        <w:t xml:space="preserve"> </w:t>
      </w:r>
      <w:proofErr w:type="spellStart"/>
      <w:r w:rsidRPr="00447310">
        <w:rPr>
          <w:rFonts w:ascii="Arial" w:eastAsia="Times New Roman" w:hAnsi="Arial" w:cs="Arial"/>
          <w:bCs/>
          <w:lang w:eastAsia="ro-RO"/>
        </w:rPr>
        <w:t>funcţionare</w:t>
      </w:r>
      <w:proofErr w:type="spellEnd"/>
      <w:r w:rsidRPr="00447310">
        <w:rPr>
          <w:rFonts w:ascii="Arial" w:eastAsia="Times New Roman" w:hAnsi="Arial" w:cs="Arial"/>
          <w:bCs/>
          <w:lang w:eastAsia="ro-RO"/>
        </w:rPr>
        <w:t xml:space="preserve"> firmă” și </w:t>
      </w:r>
      <w:r w:rsidRPr="006032D2">
        <w:rPr>
          <w:rFonts w:ascii="Arial" w:eastAsia="Times New Roman" w:hAnsi="Arial" w:cs="Arial"/>
          <w:bCs/>
          <w:lang w:eastAsia="ro-RO"/>
        </w:rPr>
        <w:t>taxă</w:t>
      </w:r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Pr="00447310">
        <w:rPr>
          <w:rFonts w:ascii="Arial" w:eastAsia="Times New Roman" w:hAnsi="Arial" w:cs="Arial"/>
          <w:bCs/>
          <w:lang w:eastAsia="ro-RO"/>
        </w:rPr>
        <w:t>prelungire ,,</w:t>
      </w:r>
      <w:proofErr w:type="spellStart"/>
      <w:r w:rsidRPr="00447310">
        <w:rPr>
          <w:rFonts w:ascii="Arial" w:eastAsia="Times New Roman" w:hAnsi="Arial" w:cs="Arial"/>
          <w:bCs/>
          <w:lang w:eastAsia="ro-RO"/>
        </w:rPr>
        <w:t>Autorizaţie</w:t>
      </w:r>
      <w:proofErr w:type="spellEnd"/>
      <w:r w:rsidRPr="00447310">
        <w:rPr>
          <w:rFonts w:ascii="Arial" w:eastAsia="Times New Roman" w:hAnsi="Arial" w:cs="Arial"/>
          <w:bCs/>
          <w:lang w:eastAsia="ro-RO"/>
        </w:rPr>
        <w:t xml:space="preserve"> </w:t>
      </w:r>
      <w:proofErr w:type="spellStart"/>
      <w:r w:rsidRPr="00447310">
        <w:rPr>
          <w:rFonts w:ascii="Arial" w:eastAsia="Times New Roman" w:hAnsi="Arial" w:cs="Arial"/>
          <w:bCs/>
          <w:lang w:eastAsia="ro-RO"/>
        </w:rPr>
        <w:t>funcţionare</w:t>
      </w:r>
      <w:proofErr w:type="spellEnd"/>
      <w:r w:rsidRPr="00447310">
        <w:rPr>
          <w:rFonts w:ascii="Arial" w:eastAsia="Times New Roman" w:hAnsi="Arial" w:cs="Arial"/>
          <w:bCs/>
          <w:lang w:eastAsia="ro-RO"/>
        </w:rPr>
        <w:t xml:space="preserve"> firmă” pe anul fiscal 2025</w:t>
      </w:r>
    </w:p>
    <w:p w14:paraId="19C82124" w14:textId="77777777" w:rsidR="00B82C0D" w:rsidRPr="008E08B6" w:rsidRDefault="00B82C0D" w:rsidP="00B82C0D">
      <w:pPr>
        <w:rPr>
          <w:rFonts w:ascii="Arial" w:hAnsi="Arial" w:cs="Arial"/>
          <w:b/>
        </w:rPr>
      </w:pPr>
    </w:p>
    <w:p w14:paraId="2DAC2B0F" w14:textId="77777777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>Având în vedere temeiurile juridice, respectiv prevederile:</w:t>
      </w:r>
    </w:p>
    <w:p w14:paraId="40FCB524" w14:textId="77777777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ab/>
        <w:t>- art. 120 alin. (1), art. 121 alin. (1) și (2) și art. 139 alin. (2) din Constituția României, republicată;</w:t>
      </w:r>
    </w:p>
    <w:p w14:paraId="39BE05FD" w14:textId="77777777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ab/>
        <w:t>- articolul 4 și articolul 9 paragraful 3 din Carta europeană a autonomiei locale, adoptată la Strasbourg la 15 octombrie 1985, ratificată prin Legea nr. 199/1997;</w:t>
      </w:r>
    </w:p>
    <w:p w14:paraId="49F88191" w14:textId="77777777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ab/>
        <w:t>- art. 7 alin. (2) din Legea nr. 287/2009 privind Codul civil, republicată, cu modificările ulterioare;</w:t>
      </w:r>
    </w:p>
    <w:p w14:paraId="5D8F7C87" w14:textId="77777777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ab/>
        <w:t>- art. 20 din Legea-cadru a descentralizării nr. 195/2006;</w:t>
      </w:r>
    </w:p>
    <w:p w14:paraId="64A9339D" w14:textId="77777777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ab/>
        <w:t>- art. 5 alin. (1) lit. a) și alin. (2), art. 16 alin. (2), art. 20 alin. (1) lit. b), art. 27 și art. 30 din Legea nr. 273/2006 privind finanțele publice locale, cu modificările și completările ulterioare;</w:t>
      </w:r>
    </w:p>
    <w:p w14:paraId="4A2DEF71" w14:textId="77777777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ab/>
        <w:t>- titlului IX din Legea nr. 227/2015 privind Codul fiscal, cu completările ulterioare;</w:t>
      </w:r>
    </w:p>
    <w:p w14:paraId="10F56775" w14:textId="71D996AD" w:rsidR="00B82C0D" w:rsidRPr="008E08B6" w:rsidRDefault="00B82C0D" w:rsidP="00B82C0D">
      <w:pPr>
        <w:rPr>
          <w:rFonts w:ascii="Arial" w:hAnsi="Arial" w:cs="Arial"/>
        </w:rPr>
      </w:pPr>
      <w:r w:rsidRPr="008E08B6">
        <w:rPr>
          <w:rFonts w:ascii="Arial" w:hAnsi="Arial" w:cs="Arial"/>
        </w:rPr>
        <w:tab/>
        <w:t>-art. 344 din Legea nr. 207/2015 privind Codul de procedură fiscală;</w:t>
      </w:r>
      <w:r w:rsidRPr="008E08B6">
        <w:rPr>
          <w:rFonts w:ascii="Arial" w:hAnsi="Arial" w:cs="Arial"/>
        </w:rPr>
        <w:tab/>
      </w:r>
    </w:p>
    <w:p w14:paraId="3B675FE7" w14:textId="77777777" w:rsidR="00B82C0D" w:rsidRPr="00B82C0D" w:rsidRDefault="00B82C0D" w:rsidP="00B82C0D">
      <w:pPr>
        <w:rPr>
          <w:rFonts w:ascii="Arial" w:hAnsi="Arial" w:cs="Arial"/>
          <w:lang w:val="en-US"/>
        </w:rPr>
      </w:pPr>
      <w:r w:rsidRPr="00B82C0D">
        <w:rPr>
          <w:rFonts w:ascii="Arial" w:hAnsi="Arial" w:cs="Arial"/>
          <w:lang w:val="en-US"/>
        </w:rPr>
        <w:t xml:space="preserve">  </w:t>
      </w:r>
      <w:r w:rsidRPr="00B82C0D">
        <w:rPr>
          <w:rFonts w:ascii="Arial" w:hAnsi="Arial" w:cs="Arial"/>
          <w:b/>
          <w:bCs/>
          <w:lang w:val="en-US"/>
        </w:rPr>
        <w:t>O.U.G. nr. 57/2019</w:t>
      </w:r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privind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Codul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administrativ</w:t>
      </w:r>
      <w:proofErr w:type="spellEnd"/>
    </w:p>
    <w:p w14:paraId="0998DC63" w14:textId="77777777" w:rsidR="00B82C0D" w:rsidRPr="00B82C0D" w:rsidRDefault="00B82C0D" w:rsidP="00B82C0D">
      <w:pPr>
        <w:rPr>
          <w:rFonts w:ascii="Arial" w:hAnsi="Arial" w:cs="Arial"/>
          <w:lang w:val="en-US"/>
        </w:rPr>
      </w:pPr>
      <w:r w:rsidRPr="00B82C0D">
        <w:rPr>
          <w:rFonts w:ascii="Arial" w:hAnsi="Arial" w:cs="Arial"/>
          <w:b/>
          <w:bCs/>
          <w:lang w:val="en-US"/>
        </w:rPr>
        <w:t xml:space="preserve">          art.139 </w:t>
      </w:r>
      <w:r w:rsidRPr="00B82C0D">
        <w:rPr>
          <w:rFonts w:ascii="Arial" w:hAnsi="Arial" w:cs="Arial"/>
          <w:lang w:val="en-US"/>
        </w:rPr>
        <w:t xml:space="preserve">(3), se </w:t>
      </w:r>
      <w:proofErr w:type="spellStart"/>
      <w:r w:rsidRPr="00B82C0D">
        <w:rPr>
          <w:rFonts w:ascii="Arial" w:hAnsi="Arial" w:cs="Arial"/>
          <w:lang w:val="en-US"/>
        </w:rPr>
        <w:t>adoptă</w:t>
      </w:r>
      <w:proofErr w:type="spellEnd"/>
      <w:r w:rsidRPr="00B82C0D">
        <w:rPr>
          <w:rFonts w:ascii="Arial" w:hAnsi="Arial" w:cs="Arial"/>
          <w:lang w:val="en-US"/>
        </w:rPr>
        <w:t xml:space="preserve"> cu </w:t>
      </w:r>
      <w:proofErr w:type="spellStart"/>
      <w:r w:rsidRPr="00B82C0D">
        <w:rPr>
          <w:rFonts w:ascii="Arial" w:hAnsi="Arial" w:cs="Arial"/>
          <w:lang w:val="en-US"/>
        </w:rPr>
        <w:t>majoritate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absolută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prevăvută</w:t>
      </w:r>
      <w:proofErr w:type="spellEnd"/>
      <w:r w:rsidRPr="00B82C0D">
        <w:rPr>
          <w:rFonts w:ascii="Arial" w:hAnsi="Arial" w:cs="Arial"/>
          <w:lang w:val="en-US"/>
        </w:rPr>
        <w:t xml:space="preserve"> la art.5 lit. c) a </w:t>
      </w:r>
      <w:proofErr w:type="spellStart"/>
      <w:r w:rsidRPr="00B82C0D">
        <w:rPr>
          <w:rFonts w:ascii="Arial" w:hAnsi="Arial" w:cs="Arial"/>
          <w:lang w:val="en-US"/>
        </w:rPr>
        <w:t>consilierilor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locali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în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funcție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următoarele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hotărâri</w:t>
      </w:r>
      <w:proofErr w:type="spellEnd"/>
      <w:r w:rsidRPr="00B82C0D">
        <w:rPr>
          <w:rFonts w:ascii="Arial" w:hAnsi="Arial" w:cs="Arial"/>
          <w:lang w:val="en-US"/>
        </w:rPr>
        <w:t xml:space="preserve"> ale </w:t>
      </w:r>
      <w:proofErr w:type="spellStart"/>
      <w:r w:rsidRPr="00B82C0D">
        <w:rPr>
          <w:rFonts w:ascii="Arial" w:hAnsi="Arial" w:cs="Arial"/>
          <w:lang w:val="en-US"/>
        </w:rPr>
        <w:t>consiliului</w:t>
      </w:r>
      <w:proofErr w:type="spellEnd"/>
      <w:r w:rsidRPr="00B82C0D">
        <w:rPr>
          <w:rFonts w:ascii="Arial" w:hAnsi="Arial" w:cs="Arial"/>
          <w:lang w:val="en-US"/>
        </w:rPr>
        <w:t xml:space="preserve"> local:</w:t>
      </w:r>
    </w:p>
    <w:p w14:paraId="484B7A50" w14:textId="2FDD18C4" w:rsidR="00B82C0D" w:rsidRPr="00B82C0D" w:rsidRDefault="00B82C0D" w:rsidP="00B82C0D">
      <w:pPr>
        <w:rPr>
          <w:rFonts w:ascii="Arial" w:hAnsi="Arial" w:cs="Arial"/>
          <w:lang w:val="en-US"/>
        </w:rPr>
      </w:pPr>
      <w:r w:rsidRPr="00B82C0D">
        <w:rPr>
          <w:rFonts w:ascii="Arial" w:hAnsi="Arial" w:cs="Arial"/>
          <w:lang w:val="en-US"/>
        </w:rPr>
        <w:t>lit.(</w:t>
      </w:r>
      <w:r>
        <w:rPr>
          <w:rFonts w:ascii="Arial" w:hAnsi="Arial" w:cs="Arial"/>
          <w:lang w:val="en-US"/>
        </w:rPr>
        <w:t>c</w:t>
      </w:r>
      <w:r w:rsidRPr="00B82C0D">
        <w:rPr>
          <w:rFonts w:ascii="Arial" w:hAnsi="Arial" w:cs="Arial"/>
          <w:lang w:val="en-US"/>
        </w:rPr>
        <w:t xml:space="preserve">): </w:t>
      </w:r>
      <w:proofErr w:type="spellStart"/>
      <w:r w:rsidRPr="00B82C0D">
        <w:rPr>
          <w:rFonts w:ascii="Arial" w:hAnsi="Arial" w:cs="Arial"/>
          <w:lang w:val="en-US"/>
        </w:rPr>
        <w:t>hotărârile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prin</w:t>
      </w:r>
      <w:proofErr w:type="spellEnd"/>
      <w:r>
        <w:rPr>
          <w:rFonts w:ascii="Arial" w:hAnsi="Arial" w:cs="Arial"/>
          <w:lang w:val="en-US"/>
        </w:rPr>
        <w:t xml:space="preserve"> care se </w:t>
      </w:r>
      <w:proofErr w:type="spellStart"/>
      <w:r>
        <w:rPr>
          <w:rFonts w:ascii="Arial" w:hAnsi="Arial" w:cs="Arial"/>
          <w:lang w:val="en-US"/>
        </w:rPr>
        <w:t>stabilesc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taxe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şi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impozite</w:t>
      </w:r>
      <w:proofErr w:type="spellEnd"/>
      <w:r w:rsidRPr="00B82C0D">
        <w:rPr>
          <w:rFonts w:ascii="Arial" w:hAnsi="Arial" w:cs="Arial"/>
          <w:lang w:val="en-US"/>
        </w:rPr>
        <w:t>.</w:t>
      </w:r>
    </w:p>
    <w:p w14:paraId="12A01952" w14:textId="77777777" w:rsidR="00B82C0D" w:rsidRPr="00B82C0D" w:rsidRDefault="00B82C0D" w:rsidP="00B82C0D">
      <w:pPr>
        <w:rPr>
          <w:rFonts w:ascii="Arial" w:hAnsi="Arial" w:cs="Arial"/>
          <w:lang w:val="en-US"/>
        </w:rPr>
      </w:pPr>
      <w:r w:rsidRPr="00B82C0D">
        <w:rPr>
          <w:rFonts w:ascii="Arial" w:hAnsi="Arial" w:cs="Arial"/>
          <w:b/>
          <w:bCs/>
          <w:lang w:val="en-US"/>
        </w:rPr>
        <w:t xml:space="preserve">        art.196</w:t>
      </w:r>
      <w:r w:rsidRPr="00B82C0D">
        <w:rPr>
          <w:rFonts w:ascii="Arial" w:hAnsi="Arial" w:cs="Arial"/>
          <w:lang w:val="en-US"/>
        </w:rPr>
        <w:t>(1</w:t>
      </w:r>
      <w:proofErr w:type="gramStart"/>
      <w:r w:rsidRPr="00B82C0D">
        <w:rPr>
          <w:rFonts w:ascii="Arial" w:hAnsi="Arial" w:cs="Arial"/>
          <w:lang w:val="en-US"/>
        </w:rPr>
        <w:t>),lit.</w:t>
      </w:r>
      <w:proofErr w:type="gramEnd"/>
      <w:r w:rsidRPr="00B82C0D">
        <w:rPr>
          <w:rFonts w:ascii="Arial" w:hAnsi="Arial" w:cs="Arial"/>
          <w:lang w:val="en-US"/>
        </w:rPr>
        <w:t xml:space="preserve">(a) </w:t>
      </w:r>
      <w:proofErr w:type="spellStart"/>
      <w:r w:rsidRPr="00B82C0D">
        <w:rPr>
          <w:rFonts w:ascii="Arial" w:hAnsi="Arial" w:cs="Arial"/>
          <w:lang w:val="en-US"/>
        </w:rPr>
        <w:t>consiliul</w:t>
      </w:r>
      <w:proofErr w:type="spellEnd"/>
      <w:r w:rsidRPr="00B82C0D">
        <w:rPr>
          <w:rFonts w:ascii="Arial" w:hAnsi="Arial" w:cs="Arial"/>
          <w:lang w:val="en-US"/>
        </w:rPr>
        <w:t xml:space="preserve"> local </w:t>
      </w:r>
      <w:proofErr w:type="spellStart"/>
      <w:r w:rsidRPr="00B82C0D">
        <w:rPr>
          <w:rFonts w:ascii="Arial" w:hAnsi="Arial" w:cs="Arial"/>
          <w:lang w:val="en-US"/>
        </w:rPr>
        <w:t>și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consiliul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județean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adoptă</w:t>
      </w:r>
      <w:proofErr w:type="spellEnd"/>
      <w:r w:rsidRPr="00B82C0D">
        <w:rPr>
          <w:rFonts w:ascii="Arial" w:hAnsi="Arial" w:cs="Arial"/>
          <w:lang w:val="en-US"/>
        </w:rPr>
        <w:t xml:space="preserve"> </w:t>
      </w:r>
      <w:proofErr w:type="spellStart"/>
      <w:r w:rsidRPr="00B82C0D">
        <w:rPr>
          <w:rFonts w:ascii="Arial" w:hAnsi="Arial" w:cs="Arial"/>
          <w:lang w:val="en-US"/>
        </w:rPr>
        <w:t>hotărâri</w:t>
      </w:r>
      <w:proofErr w:type="spellEnd"/>
    </w:p>
    <w:p w14:paraId="22F8127E" w14:textId="77777777" w:rsidR="00B82C0D" w:rsidRPr="00B82C0D" w:rsidRDefault="00B82C0D" w:rsidP="00B82C0D">
      <w:pPr>
        <w:rPr>
          <w:rFonts w:ascii="Arial" w:hAnsi="Arial" w:cs="Arial"/>
          <w:b/>
          <w:bCs/>
          <w:lang w:val="en-US"/>
        </w:rPr>
      </w:pPr>
      <w:proofErr w:type="spellStart"/>
      <w:r w:rsidRPr="00B82C0D">
        <w:rPr>
          <w:rFonts w:ascii="Arial" w:hAnsi="Arial" w:cs="Arial"/>
          <w:b/>
          <w:bCs/>
          <w:lang w:val="en-US"/>
        </w:rPr>
        <w:lastRenderedPageBreak/>
        <w:t>Consiliul</w:t>
      </w:r>
      <w:proofErr w:type="spellEnd"/>
      <w:r w:rsidRPr="00B82C0D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B82C0D">
        <w:rPr>
          <w:rFonts w:ascii="Arial" w:hAnsi="Arial" w:cs="Arial"/>
          <w:b/>
          <w:bCs/>
          <w:lang w:val="en-US"/>
        </w:rPr>
        <w:t>comunei</w:t>
      </w:r>
      <w:proofErr w:type="spellEnd"/>
      <w:r w:rsidRPr="00B82C0D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B82C0D">
        <w:rPr>
          <w:rFonts w:ascii="Arial" w:hAnsi="Arial" w:cs="Arial"/>
          <w:b/>
          <w:bCs/>
          <w:lang w:val="en-US"/>
        </w:rPr>
        <w:t>întrunit</w:t>
      </w:r>
      <w:proofErr w:type="spellEnd"/>
      <w:r w:rsidRPr="00B82C0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82C0D">
        <w:rPr>
          <w:rFonts w:ascii="Arial" w:hAnsi="Arial" w:cs="Arial"/>
          <w:b/>
          <w:bCs/>
          <w:lang w:val="en-US"/>
        </w:rPr>
        <w:t>în</w:t>
      </w:r>
      <w:proofErr w:type="spellEnd"/>
      <w:r w:rsidRPr="00B82C0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82C0D">
        <w:rPr>
          <w:rFonts w:ascii="Arial" w:hAnsi="Arial" w:cs="Arial"/>
          <w:b/>
          <w:bCs/>
          <w:lang w:val="en-US"/>
        </w:rPr>
        <w:t>şedinţă</w:t>
      </w:r>
      <w:proofErr w:type="spellEnd"/>
      <w:r w:rsidRPr="00B82C0D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B82C0D">
        <w:rPr>
          <w:rFonts w:ascii="Arial" w:hAnsi="Arial" w:cs="Arial"/>
          <w:b/>
          <w:bCs/>
          <w:lang w:val="en-US"/>
        </w:rPr>
        <w:t>ordinară</w:t>
      </w:r>
      <w:proofErr w:type="spellEnd"/>
      <w:r w:rsidRPr="00B82C0D">
        <w:rPr>
          <w:rFonts w:ascii="Arial" w:hAnsi="Arial" w:cs="Arial"/>
          <w:b/>
          <w:bCs/>
          <w:lang w:val="en-US"/>
        </w:rPr>
        <w:t>:</w:t>
      </w:r>
    </w:p>
    <w:p w14:paraId="21EA2BFD" w14:textId="77777777" w:rsidR="00B82C0D" w:rsidRPr="00B82C0D" w:rsidRDefault="00B82C0D" w:rsidP="00B82C0D">
      <w:pPr>
        <w:rPr>
          <w:rFonts w:ascii="Arial" w:hAnsi="Arial" w:cs="Arial"/>
          <w:lang w:val="en-US"/>
        </w:rPr>
      </w:pPr>
      <w:r w:rsidRPr="00B82C0D">
        <w:rPr>
          <w:rFonts w:ascii="Arial" w:hAnsi="Arial" w:cs="Arial"/>
          <w:lang w:val="en-US"/>
        </w:rPr>
        <w:t xml:space="preserve">   </w:t>
      </w:r>
    </w:p>
    <w:p w14:paraId="2FA655F0" w14:textId="77777777" w:rsidR="00B82C0D" w:rsidRPr="00B82C0D" w:rsidRDefault="00B82C0D" w:rsidP="00B82C0D">
      <w:pPr>
        <w:rPr>
          <w:rFonts w:ascii="Arial" w:hAnsi="Arial" w:cs="Arial"/>
          <w:lang w:val="en-US"/>
        </w:rPr>
      </w:pPr>
    </w:p>
    <w:p w14:paraId="1B3BA78A" w14:textId="77777777" w:rsidR="00B82C0D" w:rsidRPr="00B82C0D" w:rsidRDefault="00B82C0D" w:rsidP="00B82C0D">
      <w:pPr>
        <w:rPr>
          <w:rFonts w:ascii="Arial" w:hAnsi="Arial" w:cs="Arial"/>
          <w:lang w:val="en-US"/>
        </w:rPr>
      </w:pPr>
    </w:p>
    <w:p w14:paraId="5A971A52" w14:textId="77777777" w:rsidR="00B82C0D" w:rsidRPr="00B82C0D" w:rsidRDefault="00B82C0D" w:rsidP="00B82C0D">
      <w:pPr>
        <w:rPr>
          <w:rFonts w:ascii="Arial" w:hAnsi="Arial" w:cs="Arial"/>
          <w:b/>
          <w:bCs/>
          <w:lang w:val="en-US"/>
        </w:rPr>
      </w:pPr>
      <w:r w:rsidRPr="00B82C0D">
        <w:rPr>
          <w:rFonts w:ascii="Arial" w:hAnsi="Arial" w:cs="Arial"/>
          <w:lang w:val="en-US"/>
        </w:rPr>
        <w:t xml:space="preserve">                                                       </w:t>
      </w:r>
      <w:r w:rsidRPr="00B82C0D">
        <w:rPr>
          <w:rFonts w:ascii="Arial" w:hAnsi="Arial" w:cs="Arial"/>
          <w:b/>
          <w:bCs/>
          <w:lang w:val="en-US"/>
        </w:rPr>
        <w:t>HOTĂRĂȘTE:</w:t>
      </w:r>
    </w:p>
    <w:p w14:paraId="0C8D3912" w14:textId="77777777" w:rsidR="00B82C0D" w:rsidRPr="008E08B6" w:rsidRDefault="00B82C0D" w:rsidP="00B82C0D">
      <w:pPr>
        <w:rPr>
          <w:rFonts w:ascii="Arial" w:hAnsi="Arial" w:cs="Arial"/>
          <w:b/>
        </w:rPr>
      </w:pPr>
    </w:p>
    <w:p w14:paraId="4894FD4B" w14:textId="77777777" w:rsidR="00EE5DA5" w:rsidRDefault="00B82C0D" w:rsidP="00EE5DA5">
      <w:pPr>
        <w:spacing w:after="0"/>
        <w:rPr>
          <w:rFonts w:ascii="Arial" w:hAnsi="Arial" w:cs="Arial"/>
          <w:b/>
          <w:bCs/>
        </w:rPr>
      </w:pPr>
      <w:bookmarkStart w:id="0" w:name="ref%2523A1"/>
      <w:bookmarkEnd w:id="0"/>
      <w:r>
        <w:rPr>
          <w:rFonts w:ascii="Arial" w:hAnsi="Arial" w:cs="Arial"/>
          <w:b/>
          <w:bCs/>
          <w:u w:val="single"/>
        </w:rPr>
        <w:t>Articol unic:</w:t>
      </w:r>
      <w:r>
        <w:rPr>
          <w:rFonts w:ascii="Arial" w:hAnsi="Arial" w:cs="Arial"/>
          <w:b/>
          <w:bCs/>
        </w:rPr>
        <w:t xml:space="preserve"> </w:t>
      </w:r>
    </w:p>
    <w:p w14:paraId="4451A56C" w14:textId="77777777" w:rsidR="00EE5DA5" w:rsidRDefault="00EE5DA5" w:rsidP="00B82C0D">
      <w:pPr>
        <w:spacing w:after="0"/>
        <w:jc w:val="center"/>
        <w:rPr>
          <w:rFonts w:ascii="Arial" w:hAnsi="Arial" w:cs="Arial"/>
          <w:b/>
          <w:bCs/>
        </w:rPr>
      </w:pPr>
    </w:p>
    <w:p w14:paraId="17F7E202" w14:textId="76B63ED2" w:rsidR="00B82C0D" w:rsidRPr="00EE5DA5" w:rsidRDefault="00B82C0D" w:rsidP="00EE5DA5">
      <w:pPr>
        <w:spacing w:after="0"/>
        <w:rPr>
          <w:rFonts w:ascii="Arial" w:eastAsia="Times New Roman" w:hAnsi="Arial" w:cs="Arial"/>
          <w:lang w:eastAsia="ro-RO"/>
        </w:rPr>
      </w:pPr>
      <w:r w:rsidRPr="00EE5DA5">
        <w:rPr>
          <w:rFonts w:ascii="Arial" w:hAnsi="Arial" w:cs="Arial"/>
        </w:rPr>
        <w:t xml:space="preserve">Se respinge proiectul de hotărâre </w:t>
      </w:r>
      <w:r w:rsidRPr="00EE5DA5">
        <w:rPr>
          <w:rFonts w:ascii="Arial" w:eastAsia="Times New Roman" w:hAnsi="Arial" w:cs="Arial"/>
          <w:lang w:eastAsia="ro-RO"/>
        </w:rPr>
        <w:t>Privind aprobarea stabilirii taxă</w:t>
      </w:r>
      <w:r w:rsidRPr="00EE5DA5">
        <w:rPr>
          <w:rFonts w:ascii="Arial" w:eastAsia="Times New Roman" w:hAnsi="Arial" w:cs="Arial"/>
          <w:lang w:eastAsia="ro-RO"/>
        </w:rPr>
        <w:t xml:space="preserve"> </w:t>
      </w:r>
      <w:r w:rsidRPr="00EE5DA5">
        <w:rPr>
          <w:rFonts w:ascii="Arial" w:eastAsia="Times New Roman" w:hAnsi="Arial" w:cs="Arial"/>
          <w:lang w:eastAsia="ro-RO"/>
        </w:rPr>
        <w:t xml:space="preserve">eliberare </w:t>
      </w:r>
      <w:proofErr w:type="spellStart"/>
      <w:r w:rsidRPr="00EE5DA5">
        <w:rPr>
          <w:rFonts w:ascii="Arial" w:eastAsia="Times New Roman" w:hAnsi="Arial" w:cs="Arial"/>
          <w:lang w:eastAsia="ro-RO"/>
        </w:rPr>
        <w:t>Autorizaţie</w:t>
      </w:r>
      <w:proofErr w:type="spellEnd"/>
      <w:r w:rsidRPr="00EE5DA5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EE5DA5">
        <w:rPr>
          <w:rFonts w:ascii="Arial" w:eastAsia="Times New Roman" w:hAnsi="Arial" w:cs="Arial"/>
          <w:lang w:eastAsia="ro-RO"/>
        </w:rPr>
        <w:t>funcţionare</w:t>
      </w:r>
      <w:proofErr w:type="spellEnd"/>
      <w:r w:rsidRPr="00EE5DA5">
        <w:rPr>
          <w:rFonts w:ascii="Arial" w:eastAsia="Times New Roman" w:hAnsi="Arial" w:cs="Arial"/>
          <w:lang w:eastAsia="ro-RO"/>
        </w:rPr>
        <w:t xml:space="preserve"> firmă și taxă prelungire</w:t>
      </w:r>
      <w:r w:rsidRPr="00EE5DA5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EE5DA5">
        <w:rPr>
          <w:rFonts w:ascii="Arial" w:eastAsia="Times New Roman" w:hAnsi="Arial" w:cs="Arial"/>
          <w:lang w:eastAsia="ro-RO"/>
        </w:rPr>
        <w:t>Autorizaţie</w:t>
      </w:r>
      <w:proofErr w:type="spellEnd"/>
      <w:r w:rsidRPr="00EE5DA5">
        <w:rPr>
          <w:rFonts w:ascii="Arial" w:eastAsia="Times New Roman" w:hAnsi="Arial" w:cs="Arial"/>
          <w:lang w:eastAsia="ro-RO"/>
        </w:rPr>
        <w:t xml:space="preserve"> </w:t>
      </w:r>
      <w:proofErr w:type="spellStart"/>
      <w:r w:rsidRPr="00EE5DA5">
        <w:rPr>
          <w:rFonts w:ascii="Arial" w:eastAsia="Times New Roman" w:hAnsi="Arial" w:cs="Arial"/>
          <w:lang w:eastAsia="ro-RO"/>
        </w:rPr>
        <w:t>funcţionare</w:t>
      </w:r>
      <w:proofErr w:type="spellEnd"/>
      <w:r w:rsidRPr="00EE5DA5">
        <w:rPr>
          <w:rFonts w:ascii="Arial" w:eastAsia="Times New Roman" w:hAnsi="Arial" w:cs="Arial"/>
          <w:lang w:eastAsia="ro-RO"/>
        </w:rPr>
        <w:t xml:space="preserve"> </w:t>
      </w:r>
      <w:r w:rsidRPr="00EE5DA5">
        <w:rPr>
          <w:rFonts w:ascii="Arial" w:eastAsia="Times New Roman" w:hAnsi="Arial" w:cs="Arial"/>
          <w:lang w:eastAsia="ro-RO"/>
        </w:rPr>
        <w:t>firmă”</w:t>
      </w:r>
      <w:r w:rsidR="00EE5DA5">
        <w:rPr>
          <w:rFonts w:ascii="Arial" w:eastAsia="Times New Roman" w:hAnsi="Arial" w:cs="Arial"/>
          <w:lang w:eastAsia="ro-RO"/>
        </w:rPr>
        <w:t xml:space="preserve"> </w:t>
      </w:r>
      <w:r w:rsidRPr="00EE5DA5">
        <w:rPr>
          <w:rFonts w:ascii="Arial" w:eastAsia="Times New Roman" w:hAnsi="Arial" w:cs="Arial"/>
          <w:lang w:eastAsia="ro-RO"/>
        </w:rPr>
        <w:t>pe anul fiscal 2025</w:t>
      </w:r>
      <w:r w:rsidRPr="00EE5DA5">
        <w:rPr>
          <w:rFonts w:ascii="Arial" w:eastAsia="Times New Roman" w:hAnsi="Arial" w:cs="Arial"/>
          <w:lang w:eastAsia="ro-RO"/>
        </w:rPr>
        <w:t>,lipsă cvorum</w:t>
      </w:r>
    </w:p>
    <w:p w14:paraId="1BA62A9D" w14:textId="77777777" w:rsidR="00B82C0D" w:rsidRPr="00B82C0D" w:rsidRDefault="00B82C0D" w:rsidP="00B82C0D">
      <w:pPr>
        <w:rPr>
          <w:rFonts w:ascii="Arial" w:hAnsi="Arial" w:cs="Arial"/>
        </w:rPr>
      </w:pPr>
    </w:p>
    <w:p w14:paraId="49CAA92F" w14:textId="50BD923D" w:rsidR="00B82C0D" w:rsidRPr="00B82C0D" w:rsidRDefault="00B82C0D" w:rsidP="00B82C0D">
      <w:pPr>
        <w:rPr>
          <w:rFonts w:ascii="Arial" w:hAnsi="Arial" w:cs="Arial"/>
        </w:rPr>
      </w:pPr>
    </w:p>
    <w:p w14:paraId="7EC95AEC" w14:textId="77777777" w:rsidR="00B82C0D" w:rsidRPr="00B82C0D" w:rsidRDefault="00B82C0D" w:rsidP="00B82C0D">
      <w:pPr>
        <w:rPr>
          <w:rFonts w:ascii="Arial" w:hAnsi="Arial" w:cs="Arial"/>
          <w:b/>
        </w:rPr>
      </w:pPr>
    </w:p>
    <w:p w14:paraId="52BD75ED" w14:textId="77777777" w:rsidR="00B82C0D" w:rsidRPr="00B82C0D" w:rsidRDefault="00B82C0D" w:rsidP="00B82C0D">
      <w:pPr>
        <w:rPr>
          <w:rFonts w:ascii="Arial" w:hAnsi="Arial" w:cs="Arial"/>
          <w:b/>
          <w:bCs/>
        </w:rPr>
      </w:pPr>
    </w:p>
    <w:p w14:paraId="4961EEE5" w14:textId="77777777" w:rsidR="00B82C0D" w:rsidRPr="00B82C0D" w:rsidRDefault="00B82C0D" w:rsidP="00B82C0D">
      <w:pPr>
        <w:rPr>
          <w:rFonts w:ascii="Arial" w:hAnsi="Arial" w:cs="Arial"/>
          <w:b/>
          <w:bCs/>
        </w:rPr>
      </w:pPr>
    </w:p>
    <w:p w14:paraId="4D16B350" w14:textId="77777777" w:rsidR="00B82C0D" w:rsidRPr="00B82C0D" w:rsidRDefault="00B82C0D" w:rsidP="00B82C0D">
      <w:pPr>
        <w:rPr>
          <w:rFonts w:ascii="Arial" w:hAnsi="Arial" w:cs="Arial"/>
          <w:b/>
          <w:bCs/>
        </w:rPr>
      </w:pPr>
    </w:p>
    <w:p w14:paraId="7AE9E205" w14:textId="77777777" w:rsidR="00B82C0D" w:rsidRPr="00B82C0D" w:rsidRDefault="00B82C0D" w:rsidP="00B82C0D">
      <w:pPr>
        <w:rPr>
          <w:rFonts w:ascii="Arial" w:hAnsi="Arial" w:cs="Arial"/>
          <w:b/>
          <w:bCs/>
        </w:rPr>
      </w:pPr>
    </w:p>
    <w:p w14:paraId="7990D179" w14:textId="77777777" w:rsidR="00B82C0D" w:rsidRPr="00B82C0D" w:rsidRDefault="00B82C0D" w:rsidP="00B82C0D">
      <w:pPr>
        <w:rPr>
          <w:rFonts w:ascii="Arial" w:hAnsi="Arial" w:cs="Arial"/>
          <w:b/>
          <w:lang w:val="fr-FR"/>
        </w:rPr>
      </w:pPr>
      <w:r w:rsidRPr="00B82C0D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B82C0D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B82C0D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B82C0D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B82C0D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B82C0D">
        <w:rPr>
          <w:rFonts w:ascii="Arial" w:hAnsi="Arial" w:cs="Arial"/>
          <w:b/>
          <w:lang w:val="fr-FR"/>
        </w:rPr>
        <w:t>Consilier</w:t>
      </w:r>
      <w:proofErr w:type="spellEnd"/>
      <w:r w:rsidRPr="00B82C0D">
        <w:rPr>
          <w:rFonts w:ascii="Arial" w:hAnsi="Arial" w:cs="Arial"/>
          <w:b/>
          <w:lang w:val="fr-FR"/>
        </w:rPr>
        <w:t xml:space="preserve">,   </w:t>
      </w:r>
      <w:proofErr w:type="gramEnd"/>
      <w:r w:rsidRPr="00B82C0D">
        <w:rPr>
          <w:rFonts w:ascii="Arial" w:hAnsi="Arial" w:cs="Arial"/>
          <w:b/>
          <w:lang w:val="fr-FR"/>
        </w:rPr>
        <w:t xml:space="preserve">                                                                               </w:t>
      </w:r>
      <w:proofErr w:type="spellStart"/>
      <w:r w:rsidRPr="00B82C0D">
        <w:rPr>
          <w:rFonts w:ascii="Arial" w:hAnsi="Arial" w:cs="Arial"/>
          <w:b/>
          <w:lang w:val="fr-FR"/>
        </w:rPr>
        <w:t>Secretar</w:t>
      </w:r>
      <w:proofErr w:type="spellEnd"/>
      <w:r w:rsidRPr="00B82C0D">
        <w:rPr>
          <w:rFonts w:ascii="Arial" w:hAnsi="Arial" w:cs="Arial"/>
          <w:b/>
          <w:lang w:val="fr-FR"/>
        </w:rPr>
        <w:t xml:space="preserve"> </w:t>
      </w:r>
      <w:proofErr w:type="spellStart"/>
      <w:r w:rsidRPr="00B82C0D">
        <w:rPr>
          <w:rFonts w:ascii="Arial" w:hAnsi="Arial" w:cs="Arial"/>
          <w:b/>
          <w:lang w:val="fr-FR"/>
        </w:rPr>
        <w:t>general</w:t>
      </w:r>
      <w:proofErr w:type="spellEnd"/>
      <w:r w:rsidRPr="00B82C0D">
        <w:rPr>
          <w:rFonts w:ascii="Arial" w:hAnsi="Arial" w:cs="Arial"/>
          <w:b/>
          <w:lang w:val="fr-FR"/>
        </w:rPr>
        <w:t>,</w:t>
      </w:r>
    </w:p>
    <w:p w14:paraId="43C1124E" w14:textId="77777777" w:rsidR="00B82C0D" w:rsidRPr="00B82C0D" w:rsidRDefault="00B82C0D" w:rsidP="00B82C0D">
      <w:pPr>
        <w:rPr>
          <w:rFonts w:ascii="Arial" w:hAnsi="Arial" w:cs="Arial"/>
          <w:b/>
          <w:lang w:val="fr-FR"/>
        </w:rPr>
      </w:pPr>
      <w:proofErr w:type="spellStart"/>
      <w:r w:rsidRPr="00B82C0D">
        <w:rPr>
          <w:rFonts w:ascii="Arial" w:hAnsi="Arial" w:cs="Arial"/>
          <w:b/>
          <w:lang w:val="fr-FR"/>
        </w:rPr>
        <w:t>Tokos</w:t>
      </w:r>
      <w:proofErr w:type="spellEnd"/>
      <w:r w:rsidRPr="00B82C0D"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B82C0D">
        <w:rPr>
          <w:rFonts w:ascii="Arial" w:hAnsi="Arial" w:cs="Arial"/>
          <w:b/>
          <w:lang w:val="fr-FR"/>
        </w:rPr>
        <w:t>Garcea</w:t>
      </w:r>
      <w:proofErr w:type="spellEnd"/>
      <w:r w:rsidRPr="00B82C0D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60E82435" w14:textId="77777777" w:rsidR="00B82C0D" w:rsidRPr="00B82C0D" w:rsidRDefault="00B82C0D" w:rsidP="00B82C0D">
      <w:pPr>
        <w:rPr>
          <w:rFonts w:ascii="Arial" w:hAnsi="Arial" w:cs="Arial"/>
          <w:b/>
          <w:lang w:val="fr-FR"/>
        </w:rPr>
      </w:pPr>
    </w:p>
    <w:p w14:paraId="44C1F858" w14:textId="77777777" w:rsidR="00B82C0D" w:rsidRPr="00B82C0D" w:rsidRDefault="00B82C0D" w:rsidP="00B82C0D">
      <w:pPr>
        <w:rPr>
          <w:rFonts w:ascii="Arial" w:hAnsi="Arial" w:cs="Arial"/>
          <w:lang w:val="fr-FR"/>
        </w:rPr>
      </w:pPr>
    </w:p>
    <w:p w14:paraId="606121CE" w14:textId="77777777" w:rsidR="00B82C0D" w:rsidRPr="00B82C0D" w:rsidRDefault="00B82C0D" w:rsidP="00B82C0D">
      <w:pPr>
        <w:rPr>
          <w:rFonts w:ascii="Arial" w:hAnsi="Arial" w:cs="Arial"/>
          <w:lang w:val="fr-FR"/>
        </w:rPr>
      </w:pPr>
    </w:p>
    <w:p w14:paraId="095AD3E0" w14:textId="77777777" w:rsidR="00B82C0D" w:rsidRPr="00B82C0D" w:rsidRDefault="00B82C0D" w:rsidP="00B82C0D">
      <w:pPr>
        <w:rPr>
          <w:rFonts w:ascii="Arial" w:hAnsi="Arial" w:cs="Arial"/>
          <w:lang w:val="fr-FR"/>
        </w:rPr>
      </w:pPr>
    </w:p>
    <w:p w14:paraId="75CE45A3" w14:textId="77777777" w:rsidR="00B82C0D" w:rsidRPr="00B82C0D" w:rsidRDefault="00B82C0D" w:rsidP="00B82C0D">
      <w:pPr>
        <w:rPr>
          <w:rFonts w:ascii="Arial" w:hAnsi="Arial" w:cs="Arial"/>
          <w:lang w:val="fr-FR"/>
        </w:rPr>
      </w:pPr>
    </w:p>
    <w:p w14:paraId="0552859D" w14:textId="43208680" w:rsidR="00B82C0D" w:rsidRDefault="00B82C0D" w:rsidP="00B82C0D">
      <w:pPr>
        <w:rPr>
          <w:rFonts w:ascii="Arial" w:hAnsi="Arial" w:cs="Arial"/>
        </w:rPr>
      </w:pPr>
      <w:r w:rsidRPr="00B82C0D">
        <w:rPr>
          <w:rFonts w:ascii="Arial" w:hAnsi="Arial" w:cs="Arial"/>
        </w:rPr>
        <w:t>*</w:t>
      </w:r>
      <w:r w:rsidR="00BF3AE8">
        <w:rPr>
          <w:rFonts w:ascii="Arial" w:hAnsi="Arial" w:cs="Arial"/>
        </w:rPr>
        <w:t>Rezultatul votului:</w:t>
      </w:r>
      <w:r w:rsidRPr="00B82C0D">
        <w:rPr>
          <w:rFonts w:ascii="Arial" w:hAnsi="Arial" w:cs="Arial"/>
        </w:rPr>
        <w:t xml:space="preserve">  voturi pentru .</w:t>
      </w:r>
      <w:r w:rsidR="00EE5DA5">
        <w:rPr>
          <w:rFonts w:ascii="Arial" w:hAnsi="Arial" w:cs="Arial"/>
        </w:rPr>
        <w:t>3</w:t>
      </w:r>
      <w:r w:rsidRPr="00B82C0D">
        <w:rPr>
          <w:rFonts w:ascii="Arial" w:hAnsi="Arial" w:cs="Arial"/>
        </w:rPr>
        <w:t>, voturi împotrivă.</w:t>
      </w:r>
      <w:r w:rsidR="00EE5DA5">
        <w:rPr>
          <w:rFonts w:ascii="Arial" w:hAnsi="Arial" w:cs="Arial"/>
        </w:rPr>
        <w:t>0</w:t>
      </w:r>
      <w:r w:rsidRPr="00B82C0D">
        <w:rPr>
          <w:rFonts w:ascii="Arial" w:hAnsi="Arial" w:cs="Arial"/>
        </w:rPr>
        <w:t xml:space="preserve"> , abținere.</w:t>
      </w:r>
      <w:r w:rsidR="00EE5DA5">
        <w:rPr>
          <w:rFonts w:ascii="Arial" w:hAnsi="Arial" w:cs="Arial"/>
        </w:rPr>
        <w:t>7</w:t>
      </w:r>
    </w:p>
    <w:p w14:paraId="6A975FED" w14:textId="528C7BC2" w:rsidR="00BF3AE8" w:rsidRDefault="00BF3AE8" w:rsidP="00B82C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Consilieri în </w:t>
      </w:r>
      <w:proofErr w:type="spellStart"/>
      <w:r>
        <w:rPr>
          <w:rFonts w:ascii="Arial" w:hAnsi="Arial" w:cs="Arial"/>
        </w:rPr>
        <w:t>funcţie</w:t>
      </w:r>
      <w:proofErr w:type="spellEnd"/>
      <w:r>
        <w:rPr>
          <w:rFonts w:ascii="Arial" w:hAnsi="Arial" w:cs="Arial"/>
        </w:rPr>
        <w:t xml:space="preserve"> 11</w:t>
      </w:r>
    </w:p>
    <w:p w14:paraId="00B62A3D" w14:textId="1BC1B6F9" w:rsidR="00BF3AE8" w:rsidRPr="00B82C0D" w:rsidRDefault="00BF3AE8" w:rsidP="00B82C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Consilieri </w:t>
      </w:r>
      <w:proofErr w:type="spellStart"/>
      <w:r>
        <w:rPr>
          <w:rFonts w:ascii="Arial" w:hAnsi="Arial" w:cs="Arial"/>
        </w:rPr>
        <w:t>prezenţi</w:t>
      </w:r>
      <w:proofErr w:type="spellEnd"/>
      <w:r>
        <w:rPr>
          <w:rFonts w:ascii="Arial" w:hAnsi="Arial" w:cs="Arial"/>
        </w:rPr>
        <w:t xml:space="preserve"> 10</w:t>
      </w:r>
    </w:p>
    <w:p w14:paraId="49DC9434" w14:textId="77777777" w:rsidR="00B82C0D" w:rsidRPr="00B82C0D" w:rsidRDefault="00B82C0D" w:rsidP="00B82C0D">
      <w:pPr>
        <w:rPr>
          <w:rFonts w:ascii="Arial" w:hAnsi="Arial" w:cs="Arial"/>
        </w:rPr>
      </w:pPr>
    </w:p>
    <w:p w14:paraId="2E2E6343" w14:textId="77777777" w:rsidR="00B82C0D" w:rsidRPr="00B82C0D" w:rsidRDefault="00B82C0D" w:rsidP="00B82C0D">
      <w:pPr>
        <w:rPr>
          <w:rFonts w:ascii="Arial" w:hAnsi="Arial" w:cs="Arial"/>
        </w:rPr>
      </w:pPr>
    </w:p>
    <w:p w14:paraId="1108E556" w14:textId="77777777" w:rsidR="00B82C0D" w:rsidRPr="00B82C0D" w:rsidRDefault="00B82C0D">
      <w:pPr>
        <w:rPr>
          <w:rFonts w:ascii="Arial" w:hAnsi="Arial" w:cs="Arial"/>
        </w:rPr>
      </w:pPr>
    </w:p>
    <w:sectPr w:rsidR="00B82C0D" w:rsidRPr="00B82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35FDD"/>
    <w:multiLevelType w:val="hybridMultilevel"/>
    <w:tmpl w:val="FFFFFFFF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num w:numId="1" w16cid:durableId="670451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0D"/>
    <w:rsid w:val="008806A8"/>
    <w:rsid w:val="00B82C0D"/>
    <w:rsid w:val="00BF3AE8"/>
    <w:rsid w:val="00EE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ED84"/>
  <w15:chartTrackingRefBased/>
  <w15:docId w15:val="{A385C4A2-0F63-4F53-A44F-AC30C6527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8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8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82C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8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82C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8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8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8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8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82C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82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82C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82C0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82C0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82C0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82C0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82C0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82C0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8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8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8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8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8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82C0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82C0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82C0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82C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82C0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82C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399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2025-10-09T07:49:00Z</dcterms:created>
  <dcterms:modified xsi:type="dcterms:W3CDTF">2025-10-09T08:11:00Z</dcterms:modified>
</cp:coreProperties>
</file>