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DE586" w14:textId="77777777" w:rsidR="006F263C" w:rsidRPr="006F263C" w:rsidRDefault="006F263C" w:rsidP="006F263C">
      <w:pPr>
        <w:rPr>
          <w:rFonts w:ascii="Arial" w:hAnsi="Arial" w:cs="Arial"/>
          <w:b/>
        </w:rPr>
      </w:pPr>
    </w:p>
    <w:p w14:paraId="09FAFA22" w14:textId="5DCB55F5" w:rsidR="006F263C" w:rsidRPr="006F263C" w:rsidRDefault="006F263C" w:rsidP="006F263C">
      <w:pPr>
        <w:rPr>
          <w:rFonts w:ascii="Arial" w:hAnsi="Arial" w:cs="Arial"/>
          <w:b/>
          <w:bCs/>
          <w:lang w:val="en-US"/>
        </w:rPr>
      </w:pPr>
      <w:r>
        <w:rPr>
          <w:rFonts w:ascii="Arial" w:hAnsi="Arial" w:cs="Arial"/>
          <w:b/>
          <w:bCs/>
          <w:lang w:val="en-US"/>
        </w:rPr>
        <w:t xml:space="preserve">                                                             </w:t>
      </w:r>
      <w:r w:rsidRPr="006F263C">
        <w:rPr>
          <w:rFonts w:ascii="Arial" w:hAnsi="Arial" w:cs="Arial"/>
          <w:b/>
          <w:noProof/>
          <w:lang w:val="en-US"/>
        </w:rPr>
        <w:drawing>
          <wp:inline distT="0" distB="0" distL="0" distR="0" wp14:anchorId="3450356A" wp14:editId="1047A5EE">
            <wp:extent cx="716280" cy="876300"/>
            <wp:effectExtent l="0" t="0" r="7620" b="0"/>
            <wp:docPr id="1162564670" name="Imagine 2" descr="C:\Users\User\Desktop\stema Romani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tema Romanie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6280" cy="876300"/>
                    </a:xfrm>
                    <a:prstGeom prst="rect">
                      <a:avLst/>
                    </a:prstGeom>
                    <a:noFill/>
                    <a:ln>
                      <a:noFill/>
                    </a:ln>
                  </pic:spPr>
                </pic:pic>
              </a:graphicData>
            </a:graphic>
          </wp:inline>
        </w:drawing>
      </w:r>
    </w:p>
    <w:p w14:paraId="7C5AA385" w14:textId="323C0CA5" w:rsidR="006F263C" w:rsidRPr="006F263C" w:rsidRDefault="006F263C" w:rsidP="006F263C">
      <w:pPr>
        <w:rPr>
          <w:rFonts w:ascii="Arial" w:hAnsi="Arial" w:cs="Arial"/>
          <w:b/>
          <w:bCs/>
          <w:lang w:val="en-US"/>
        </w:rPr>
      </w:pPr>
      <w:r>
        <w:rPr>
          <w:rFonts w:ascii="Arial" w:hAnsi="Arial" w:cs="Arial"/>
          <w:b/>
          <w:bCs/>
          <w:lang w:val="en-US"/>
        </w:rPr>
        <w:t xml:space="preserve">                                                     </w:t>
      </w:r>
      <w:r w:rsidRPr="006F263C">
        <w:rPr>
          <w:rFonts w:ascii="Arial" w:hAnsi="Arial" w:cs="Arial"/>
          <w:b/>
          <w:bCs/>
          <w:lang w:val="en-US"/>
        </w:rPr>
        <w:t>JUDEŢUL BRAŞOV</w:t>
      </w:r>
    </w:p>
    <w:p w14:paraId="3C4015DC" w14:textId="077199E8" w:rsidR="006F263C" w:rsidRPr="006F263C" w:rsidRDefault="006F263C" w:rsidP="006F263C">
      <w:pPr>
        <w:rPr>
          <w:rFonts w:ascii="Arial" w:hAnsi="Arial" w:cs="Arial"/>
          <w:b/>
          <w:bCs/>
          <w:lang w:val="en-US"/>
        </w:rPr>
      </w:pPr>
      <w:r>
        <w:rPr>
          <w:rFonts w:ascii="Arial" w:hAnsi="Arial" w:cs="Arial"/>
          <w:b/>
          <w:bCs/>
          <w:lang w:val="en-US"/>
        </w:rPr>
        <w:t xml:space="preserve">                                                    </w:t>
      </w:r>
      <w:r w:rsidRPr="006F263C">
        <w:rPr>
          <w:rFonts w:ascii="Arial" w:hAnsi="Arial" w:cs="Arial"/>
          <w:b/>
          <w:bCs/>
          <w:lang w:val="en-US"/>
        </w:rPr>
        <w:t>COMUNA AUGUSTIN</w:t>
      </w:r>
    </w:p>
    <w:p w14:paraId="01936C2C" w14:textId="46BFAAC5" w:rsidR="006F263C" w:rsidRPr="006F263C" w:rsidRDefault="00CF5200" w:rsidP="006F263C">
      <w:pPr>
        <w:rPr>
          <w:rFonts w:ascii="Arial" w:hAnsi="Arial" w:cs="Arial"/>
          <w:lang w:val="en-US"/>
        </w:rPr>
      </w:pPr>
      <w:r>
        <w:rPr>
          <w:rFonts w:ascii="Arial" w:hAnsi="Arial" w:cs="Arial"/>
          <w:lang w:val="en-US"/>
        </w:rPr>
        <w:t xml:space="preserve">       </w:t>
      </w:r>
      <w:r w:rsidR="006F263C" w:rsidRPr="006F263C">
        <w:rPr>
          <w:rFonts w:ascii="Arial" w:hAnsi="Arial" w:cs="Arial"/>
          <w:lang w:val="en-US"/>
        </w:rPr>
        <w:t xml:space="preserve">Str. </w:t>
      </w:r>
      <w:proofErr w:type="spellStart"/>
      <w:r w:rsidR="006F263C" w:rsidRPr="006F263C">
        <w:rPr>
          <w:rFonts w:ascii="Arial" w:hAnsi="Arial" w:cs="Arial"/>
          <w:lang w:val="en-US"/>
        </w:rPr>
        <w:t>Lungă</w:t>
      </w:r>
      <w:proofErr w:type="spellEnd"/>
      <w:r w:rsidR="006F263C" w:rsidRPr="006F263C">
        <w:rPr>
          <w:rFonts w:ascii="Arial" w:hAnsi="Arial" w:cs="Arial"/>
          <w:lang w:val="en-US"/>
        </w:rPr>
        <w:t xml:space="preserve"> nr. 238, AUGUSTIN, cod 507151, </w:t>
      </w:r>
      <w:hyperlink r:id="rId6" w:history="1">
        <w:r w:rsidR="006F263C" w:rsidRPr="006F263C">
          <w:rPr>
            <w:rStyle w:val="Hyperlink"/>
            <w:rFonts w:ascii="Arial" w:hAnsi="Arial" w:cs="Arial"/>
            <w:lang w:val="en-US"/>
          </w:rPr>
          <w:t>Tel:0374-855236</w:t>
        </w:r>
      </w:hyperlink>
      <w:r w:rsidR="006F263C" w:rsidRPr="006F263C">
        <w:rPr>
          <w:rFonts w:ascii="Arial" w:hAnsi="Arial" w:cs="Arial"/>
          <w:lang w:val="en-US"/>
        </w:rPr>
        <w:t xml:space="preserve"> Fax:0374-097010</w:t>
      </w:r>
    </w:p>
    <w:p w14:paraId="0FA97FE5" w14:textId="7777B6B5" w:rsidR="006F263C" w:rsidRPr="006F263C" w:rsidRDefault="00CF5200" w:rsidP="006F263C">
      <w:pPr>
        <w:rPr>
          <w:rFonts w:ascii="Arial" w:hAnsi="Arial" w:cs="Arial"/>
          <w:lang w:val="en-US"/>
        </w:rPr>
      </w:pPr>
      <w:r>
        <w:rPr>
          <w:rFonts w:ascii="Arial" w:hAnsi="Arial" w:cs="Arial"/>
          <w:lang w:val="en-US"/>
        </w:rPr>
        <w:t xml:space="preserve">       </w:t>
      </w:r>
      <w:proofErr w:type="gramStart"/>
      <w:r w:rsidR="006F263C" w:rsidRPr="006F263C">
        <w:rPr>
          <w:rFonts w:ascii="Arial" w:hAnsi="Arial" w:cs="Arial"/>
          <w:lang w:val="en-US"/>
        </w:rPr>
        <w:t xml:space="preserve">www.primariaaugustin.ro,   </w:t>
      </w:r>
      <w:proofErr w:type="gramEnd"/>
      <w:r w:rsidR="006F263C" w:rsidRPr="006F263C">
        <w:rPr>
          <w:rFonts w:ascii="Arial" w:hAnsi="Arial" w:cs="Arial"/>
          <w:lang w:val="en-US"/>
        </w:rPr>
        <w:t xml:space="preserve"> E-mail: </w:t>
      </w:r>
      <w:hyperlink r:id="rId7" w:history="1">
        <w:r w:rsidR="006F263C" w:rsidRPr="006F263C">
          <w:rPr>
            <w:rStyle w:val="Hyperlink"/>
            <w:rFonts w:ascii="Arial" w:hAnsi="Arial" w:cs="Arial"/>
            <w:lang w:val="en-US"/>
          </w:rPr>
          <w:t>primariaaugustin@yahoo.com</w:t>
        </w:r>
      </w:hyperlink>
      <w:r w:rsidR="006F263C" w:rsidRPr="006F263C">
        <w:rPr>
          <w:rFonts w:ascii="Arial" w:hAnsi="Arial" w:cs="Arial"/>
          <w:lang w:val="en-US"/>
        </w:rPr>
        <w:t xml:space="preserve">, </w:t>
      </w:r>
      <w:r>
        <w:rPr>
          <w:rFonts w:ascii="Arial" w:hAnsi="Arial" w:cs="Arial"/>
          <w:lang w:val="en-US"/>
        </w:rPr>
        <w:t xml:space="preserve">     </w:t>
      </w:r>
      <w:r w:rsidR="006F263C" w:rsidRPr="006F263C">
        <w:rPr>
          <w:rFonts w:ascii="Arial" w:hAnsi="Arial" w:cs="Arial"/>
          <w:lang w:val="en-US"/>
        </w:rPr>
        <w:t>primariaaugustin2022@gmail.com</w:t>
      </w:r>
    </w:p>
    <w:p w14:paraId="28344B12" w14:textId="77777777" w:rsidR="006F263C" w:rsidRPr="006F263C" w:rsidRDefault="006F263C" w:rsidP="006F263C">
      <w:pPr>
        <w:rPr>
          <w:rFonts w:ascii="Arial" w:hAnsi="Arial" w:cs="Arial"/>
          <w:b/>
        </w:rPr>
      </w:pPr>
    </w:p>
    <w:p w14:paraId="7930A89C" w14:textId="4C0D72AB" w:rsidR="006F263C" w:rsidRPr="006F263C" w:rsidRDefault="006F263C" w:rsidP="006F263C">
      <w:pPr>
        <w:rPr>
          <w:rFonts w:ascii="Arial" w:hAnsi="Arial" w:cs="Arial"/>
          <w:b/>
        </w:rPr>
      </w:pPr>
      <w:r>
        <w:rPr>
          <w:rFonts w:ascii="Arial" w:hAnsi="Arial" w:cs="Arial"/>
          <w:b/>
        </w:rPr>
        <w:t xml:space="preserve">                                      </w:t>
      </w:r>
      <w:r w:rsidRPr="006F263C">
        <w:rPr>
          <w:rFonts w:ascii="Arial" w:hAnsi="Arial" w:cs="Arial"/>
          <w:b/>
        </w:rPr>
        <w:t>DISPOZIŢIA Nr.</w:t>
      </w:r>
      <w:r>
        <w:rPr>
          <w:rFonts w:ascii="Arial" w:hAnsi="Arial" w:cs="Arial"/>
          <w:b/>
        </w:rPr>
        <w:t>37</w:t>
      </w:r>
      <w:r w:rsidRPr="006F263C">
        <w:rPr>
          <w:rFonts w:ascii="Arial" w:hAnsi="Arial" w:cs="Arial"/>
          <w:b/>
        </w:rPr>
        <w:t xml:space="preserve">  data </w:t>
      </w:r>
      <w:r>
        <w:rPr>
          <w:rFonts w:ascii="Arial" w:hAnsi="Arial" w:cs="Arial"/>
          <w:b/>
        </w:rPr>
        <w:t>27</w:t>
      </w:r>
      <w:r w:rsidRPr="006F263C">
        <w:rPr>
          <w:rFonts w:ascii="Arial" w:hAnsi="Arial" w:cs="Arial"/>
          <w:b/>
        </w:rPr>
        <w:t>.0</w:t>
      </w:r>
      <w:r>
        <w:rPr>
          <w:rFonts w:ascii="Arial" w:hAnsi="Arial" w:cs="Arial"/>
          <w:b/>
        </w:rPr>
        <w:t>3</w:t>
      </w:r>
      <w:r w:rsidRPr="006F263C">
        <w:rPr>
          <w:rFonts w:ascii="Arial" w:hAnsi="Arial" w:cs="Arial"/>
          <w:b/>
        </w:rPr>
        <w:t>.202</w:t>
      </w:r>
      <w:r w:rsidR="002C4AEF">
        <w:rPr>
          <w:rFonts w:ascii="Arial" w:hAnsi="Arial" w:cs="Arial"/>
          <w:b/>
        </w:rPr>
        <w:t>5</w:t>
      </w:r>
    </w:p>
    <w:p w14:paraId="5AC155EB" w14:textId="4CBAEAEB" w:rsidR="006F263C" w:rsidRPr="006F263C" w:rsidRDefault="00CF5200" w:rsidP="006F263C">
      <w:pPr>
        <w:rPr>
          <w:rFonts w:ascii="Arial" w:hAnsi="Arial" w:cs="Arial"/>
          <w:b/>
        </w:rPr>
      </w:pPr>
      <w:r>
        <w:rPr>
          <w:rFonts w:ascii="Arial" w:hAnsi="Arial" w:cs="Arial"/>
          <w:b/>
        </w:rPr>
        <w:t xml:space="preserve">     </w:t>
      </w:r>
      <w:r w:rsidR="006F263C" w:rsidRPr="006F263C">
        <w:rPr>
          <w:rFonts w:ascii="Arial" w:hAnsi="Arial" w:cs="Arial"/>
          <w:b/>
        </w:rPr>
        <w:t xml:space="preserve">privind actualizarea comisiei de recepție lucrări și achiziții </w:t>
      </w:r>
      <w:proofErr w:type="spellStart"/>
      <w:r w:rsidR="006F263C" w:rsidRPr="006F263C">
        <w:rPr>
          <w:rFonts w:ascii="Arial" w:hAnsi="Arial" w:cs="Arial"/>
          <w:b/>
        </w:rPr>
        <w:t>bunurii</w:t>
      </w:r>
      <w:proofErr w:type="spellEnd"/>
      <w:r w:rsidR="006F263C" w:rsidRPr="006F263C">
        <w:rPr>
          <w:rFonts w:ascii="Arial" w:hAnsi="Arial" w:cs="Arial"/>
          <w:b/>
        </w:rPr>
        <w:t xml:space="preserve"> și servicii </w:t>
      </w:r>
    </w:p>
    <w:p w14:paraId="4609EBEB" w14:textId="77777777" w:rsidR="006F263C" w:rsidRPr="006F263C" w:rsidRDefault="006F263C" w:rsidP="006F263C">
      <w:pPr>
        <w:rPr>
          <w:rFonts w:ascii="Arial" w:hAnsi="Arial" w:cs="Arial"/>
          <w:b/>
        </w:rPr>
      </w:pPr>
      <w:r w:rsidRPr="006F263C">
        <w:rPr>
          <w:rFonts w:ascii="Arial" w:hAnsi="Arial" w:cs="Arial"/>
          <w:b/>
        </w:rPr>
        <w:t xml:space="preserve"> în cadrul UAT Augustin, jud. Brașov</w:t>
      </w:r>
    </w:p>
    <w:p w14:paraId="40A4D875" w14:textId="77777777" w:rsidR="006F263C" w:rsidRPr="006F263C" w:rsidRDefault="006F263C" w:rsidP="006F263C">
      <w:pPr>
        <w:rPr>
          <w:rFonts w:ascii="Arial" w:hAnsi="Arial" w:cs="Arial"/>
          <w:b/>
        </w:rPr>
      </w:pPr>
    </w:p>
    <w:p w14:paraId="0F10D5A0" w14:textId="3A749C86" w:rsidR="006F263C" w:rsidRPr="006F263C" w:rsidRDefault="006F263C" w:rsidP="006F263C">
      <w:pPr>
        <w:rPr>
          <w:rFonts w:ascii="Arial" w:hAnsi="Arial" w:cs="Arial"/>
          <w:b/>
        </w:rPr>
      </w:pPr>
      <w:r w:rsidRPr="006F263C">
        <w:rPr>
          <w:rFonts w:ascii="Arial" w:hAnsi="Arial" w:cs="Arial"/>
          <w:b/>
        </w:rPr>
        <w:t xml:space="preserve">         </w:t>
      </w:r>
      <w:proofErr w:type="spellStart"/>
      <w:r>
        <w:rPr>
          <w:rFonts w:ascii="Arial" w:hAnsi="Arial" w:cs="Arial"/>
          <w:b/>
        </w:rPr>
        <w:t>Mondoc</w:t>
      </w:r>
      <w:proofErr w:type="spellEnd"/>
      <w:r>
        <w:rPr>
          <w:rFonts w:ascii="Arial" w:hAnsi="Arial" w:cs="Arial"/>
          <w:b/>
        </w:rPr>
        <w:t xml:space="preserve"> Gheorghe</w:t>
      </w:r>
      <w:r w:rsidRPr="006F263C">
        <w:rPr>
          <w:rFonts w:ascii="Arial" w:hAnsi="Arial" w:cs="Arial"/>
          <w:b/>
        </w:rPr>
        <w:t xml:space="preserve">-primarul comunei Augustin, </w:t>
      </w:r>
      <w:proofErr w:type="spellStart"/>
      <w:r w:rsidRPr="006F263C">
        <w:rPr>
          <w:rFonts w:ascii="Arial" w:hAnsi="Arial" w:cs="Arial"/>
          <w:b/>
        </w:rPr>
        <w:t>judetul</w:t>
      </w:r>
      <w:proofErr w:type="spellEnd"/>
      <w:r w:rsidRPr="006F263C">
        <w:rPr>
          <w:rFonts w:ascii="Arial" w:hAnsi="Arial" w:cs="Arial"/>
          <w:b/>
        </w:rPr>
        <w:t xml:space="preserve"> </w:t>
      </w:r>
      <w:proofErr w:type="spellStart"/>
      <w:r w:rsidRPr="006F263C">
        <w:rPr>
          <w:rFonts w:ascii="Arial" w:hAnsi="Arial" w:cs="Arial"/>
          <w:b/>
        </w:rPr>
        <w:t>Brasov</w:t>
      </w:r>
      <w:proofErr w:type="spellEnd"/>
    </w:p>
    <w:p w14:paraId="13E01BCB" w14:textId="77777777" w:rsidR="006F263C" w:rsidRPr="006F263C" w:rsidRDefault="006F263C" w:rsidP="006F263C">
      <w:pPr>
        <w:rPr>
          <w:rFonts w:ascii="Arial" w:hAnsi="Arial" w:cs="Arial"/>
          <w:b/>
        </w:rPr>
      </w:pPr>
      <w:r w:rsidRPr="006F263C">
        <w:rPr>
          <w:rFonts w:ascii="Arial" w:hAnsi="Arial" w:cs="Arial"/>
          <w:b/>
        </w:rPr>
        <w:t>Având în vedere:</w:t>
      </w:r>
    </w:p>
    <w:p w14:paraId="1796E4DC" w14:textId="7B4D2660" w:rsidR="006F263C" w:rsidRPr="006F263C" w:rsidRDefault="006F263C" w:rsidP="006F263C">
      <w:pPr>
        <w:rPr>
          <w:rFonts w:ascii="Arial" w:hAnsi="Arial" w:cs="Arial"/>
        </w:rPr>
      </w:pPr>
      <w:r w:rsidRPr="006F263C">
        <w:rPr>
          <w:rFonts w:ascii="Arial" w:hAnsi="Arial" w:cs="Arial"/>
          <w:b/>
        </w:rPr>
        <w:t xml:space="preserve">        - </w:t>
      </w:r>
      <w:r w:rsidRPr="006F263C">
        <w:rPr>
          <w:rFonts w:ascii="Arial" w:hAnsi="Arial" w:cs="Arial"/>
        </w:rPr>
        <w:t xml:space="preserve">Referatul cu nr. </w:t>
      </w:r>
      <w:r w:rsidR="002C4AEF">
        <w:rPr>
          <w:rFonts w:ascii="Arial" w:hAnsi="Arial" w:cs="Arial"/>
        </w:rPr>
        <w:t>189</w:t>
      </w:r>
      <w:r w:rsidRPr="006F263C">
        <w:rPr>
          <w:rFonts w:ascii="Arial" w:hAnsi="Arial" w:cs="Arial"/>
        </w:rPr>
        <w:t xml:space="preserve"> din </w:t>
      </w:r>
      <w:r w:rsidR="002C4AEF">
        <w:rPr>
          <w:rFonts w:ascii="Arial" w:hAnsi="Arial" w:cs="Arial"/>
        </w:rPr>
        <w:t>27</w:t>
      </w:r>
      <w:r w:rsidRPr="006F263C">
        <w:rPr>
          <w:rFonts w:ascii="Arial" w:hAnsi="Arial" w:cs="Arial"/>
        </w:rPr>
        <w:t>.</w:t>
      </w:r>
      <w:r w:rsidR="002C4AEF">
        <w:rPr>
          <w:rFonts w:ascii="Arial" w:hAnsi="Arial" w:cs="Arial"/>
        </w:rPr>
        <w:t>03</w:t>
      </w:r>
      <w:r w:rsidRPr="006F263C">
        <w:rPr>
          <w:rFonts w:ascii="Arial" w:hAnsi="Arial" w:cs="Arial"/>
        </w:rPr>
        <w:t>.202</w:t>
      </w:r>
      <w:r w:rsidR="002C4AEF">
        <w:rPr>
          <w:rFonts w:ascii="Arial" w:hAnsi="Arial" w:cs="Arial"/>
        </w:rPr>
        <w:t>5</w:t>
      </w:r>
      <w:r w:rsidRPr="006F263C">
        <w:rPr>
          <w:rFonts w:ascii="Arial" w:hAnsi="Arial" w:cs="Arial"/>
        </w:rPr>
        <w:t xml:space="preserve">, din care rezultă necesitatea actualizării comisiei pentru efectuarea recepției bunurilor și serviciilor de către primăria comunei Augustin; </w:t>
      </w:r>
    </w:p>
    <w:p w14:paraId="12D6828C" w14:textId="77777777" w:rsidR="006F263C" w:rsidRPr="006F263C" w:rsidRDefault="006F263C" w:rsidP="006F263C">
      <w:pPr>
        <w:rPr>
          <w:rFonts w:ascii="Arial" w:hAnsi="Arial" w:cs="Arial"/>
        </w:rPr>
      </w:pPr>
      <w:r w:rsidRPr="006F263C">
        <w:rPr>
          <w:rFonts w:ascii="Arial" w:hAnsi="Arial" w:cs="Arial"/>
        </w:rPr>
        <w:t xml:space="preserve">         - prevederile Legii nr. 22/1969 privind angajarea gestionarilor, constituirea de garanții și răspunderea în legătură cu gestionarea bunurilor agenților economici, autorităților sau instituțiilor publice, cu modificările și completările ulterioare;</w:t>
      </w:r>
    </w:p>
    <w:p w14:paraId="4A5AF84B" w14:textId="77777777" w:rsidR="006F263C" w:rsidRPr="006F263C" w:rsidRDefault="006F263C" w:rsidP="006F263C">
      <w:pPr>
        <w:numPr>
          <w:ilvl w:val="0"/>
          <w:numId w:val="2"/>
        </w:numPr>
        <w:rPr>
          <w:rFonts w:ascii="Arial" w:hAnsi="Arial" w:cs="Arial"/>
        </w:rPr>
      </w:pPr>
      <w:proofErr w:type="spellStart"/>
      <w:r w:rsidRPr="006F263C">
        <w:rPr>
          <w:rFonts w:ascii="Arial" w:hAnsi="Arial" w:cs="Arial"/>
        </w:rPr>
        <w:t>Prevedeile</w:t>
      </w:r>
      <w:proofErr w:type="spellEnd"/>
      <w:r w:rsidRPr="006F263C">
        <w:rPr>
          <w:rFonts w:ascii="Arial" w:hAnsi="Arial" w:cs="Arial"/>
        </w:rPr>
        <w:t xml:space="preserve"> Legii contabilității nr. 82/1991, republicată, cu modificările și completările ulterioare;</w:t>
      </w:r>
    </w:p>
    <w:p w14:paraId="1EF4415F" w14:textId="77777777" w:rsidR="006F263C" w:rsidRPr="006F263C" w:rsidRDefault="006F263C" w:rsidP="006F263C">
      <w:pPr>
        <w:numPr>
          <w:ilvl w:val="0"/>
          <w:numId w:val="2"/>
        </w:numPr>
        <w:rPr>
          <w:rFonts w:ascii="Arial" w:hAnsi="Arial" w:cs="Arial"/>
        </w:rPr>
      </w:pPr>
      <w:r w:rsidRPr="006F263C">
        <w:rPr>
          <w:rFonts w:ascii="Arial" w:hAnsi="Arial" w:cs="Arial"/>
        </w:rPr>
        <w:t xml:space="preserve">Prevederile Ordinului Ministrului Finanțelor publice nr. 1792/2002 pentru aprobarea Normelor metodologice privind angajarea, lichidarea, ordonanțarea și plata cheltuielilor instituțiilor publice, precum și organizarea, evident și raportarea angajamentelor bugetare și legale, cu modificările și completările ulterioare; </w:t>
      </w:r>
    </w:p>
    <w:p w14:paraId="1B7C911C" w14:textId="77777777" w:rsidR="006F263C" w:rsidRPr="006F263C" w:rsidRDefault="006F263C" w:rsidP="006F263C">
      <w:pPr>
        <w:numPr>
          <w:ilvl w:val="0"/>
          <w:numId w:val="2"/>
        </w:numPr>
        <w:rPr>
          <w:rFonts w:ascii="Arial" w:hAnsi="Arial" w:cs="Arial"/>
        </w:rPr>
      </w:pPr>
      <w:r w:rsidRPr="006F263C">
        <w:rPr>
          <w:rFonts w:ascii="Arial" w:hAnsi="Arial" w:cs="Arial"/>
        </w:rPr>
        <w:lastRenderedPageBreak/>
        <w:t xml:space="preserve">Prevederile art. 7 din H.G. nr. 273/14 iunie 1994 privind aprobarea Regulamentului de recepție a lucrărilor de construcții și instalații aferente acestora, cu modificările și completările </w:t>
      </w:r>
      <w:proofErr w:type="spellStart"/>
      <w:r w:rsidRPr="006F263C">
        <w:rPr>
          <w:rFonts w:ascii="Arial" w:hAnsi="Arial" w:cs="Arial"/>
        </w:rPr>
        <w:t>ulteriare</w:t>
      </w:r>
      <w:proofErr w:type="spellEnd"/>
      <w:r w:rsidRPr="006F263C">
        <w:rPr>
          <w:rFonts w:ascii="Arial" w:hAnsi="Arial" w:cs="Arial"/>
        </w:rPr>
        <w:t>;</w:t>
      </w:r>
    </w:p>
    <w:p w14:paraId="14D7B079" w14:textId="77777777" w:rsidR="006F263C" w:rsidRPr="006F263C" w:rsidRDefault="006F263C" w:rsidP="006F263C">
      <w:pPr>
        <w:rPr>
          <w:rFonts w:ascii="Arial" w:hAnsi="Arial" w:cs="Arial"/>
        </w:rPr>
      </w:pPr>
      <w:r w:rsidRPr="006F263C">
        <w:rPr>
          <w:rFonts w:ascii="Arial" w:hAnsi="Arial" w:cs="Arial"/>
        </w:rPr>
        <w:t xml:space="preserve">     -     În temeiul art.196 alin (1) lit. b) , din Ordonanța de urgență a Guvernului nr. 57/2019 privind Codul administrativ, cu modificările și completările ulterioare.</w:t>
      </w:r>
    </w:p>
    <w:p w14:paraId="3199C882" w14:textId="77777777" w:rsidR="006F263C" w:rsidRPr="006F263C" w:rsidRDefault="006F263C" w:rsidP="006F263C">
      <w:pPr>
        <w:rPr>
          <w:rFonts w:ascii="Arial" w:hAnsi="Arial" w:cs="Arial"/>
          <w:b/>
        </w:rPr>
      </w:pPr>
      <w:r w:rsidRPr="006F263C">
        <w:rPr>
          <w:rFonts w:ascii="Arial" w:hAnsi="Arial" w:cs="Arial"/>
          <w:b/>
        </w:rPr>
        <w:tab/>
        <w:t xml:space="preserve">   </w:t>
      </w:r>
    </w:p>
    <w:p w14:paraId="73ADDFB1" w14:textId="77777777" w:rsidR="006F263C" w:rsidRPr="006F263C" w:rsidRDefault="006F263C" w:rsidP="006F263C">
      <w:pPr>
        <w:rPr>
          <w:rFonts w:ascii="Arial" w:hAnsi="Arial" w:cs="Arial"/>
          <w:b/>
        </w:rPr>
      </w:pPr>
      <w:r w:rsidRPr="006F263C">
        <w:rPr>
          <w:rFonts w:ascii="Arial" w:hAnsi="Arial" w:cs="Arial"/>
          <w:b/>
        </w:rPr>
        <w:t xml:space="preserve">                                                                 D I S P U N E:</w:t>
      </w:r>
    </w:p>
    <w:p w14:paraId="706B798A" w14:textId="77777777" w:rsidR="006F263C" w:rsidRPr="006F263C" w:rsidRDefault="006F263C" w:rsidP="006F263C">
      <w:pPr>
        <w:rPr>
          <w:rFonts w:ascii="Arial" w:hAnsi="Arial" w:cs="Arial"/>
          <w:b/>
        </w:rPr>
      </w:pPr>
    </w:p>
    <w:p w14:paraId="6622A73B" w14:textId="77777777" w:rsidR="006F263C" w:rsidRPr="006F263C" w:rsidRDefault="006F263C" w:rsidP="006F263C">
      <w:pPr>
        <w:rPr>
          <w:rFonts w:ascii="Arial" w:hAnsi="Arial" w:cs="Arial"/>
        </w:rPr>
      </w:pPr>
      <w:r w:rsidRPr="006F263C">
        <w:rPr>
          <w:rFonts w:ascii="Arial" w:hAnsi="Arial" w:cs="Arial"/>
          <w:b/>
        </w:rPr>
        <w:t xml:space="preserve">       Art. 1</w:t>
      </w:r>
      <w:r w:rsidRPr="006F263C">
        <w:rPr>
          <w:rFonts w:ascii="Arial" w:hAnsi="Arial" w:cs="Arial"/>
        </w:rPr>
        <w:t xml:space="preserve"> (1)  Se actualizează comisia de recepție lucrării și achiziții bunuri și servicii, în următoarea componență:</w:t>
      </w:r>
    </w:p>
    <w:p w14:paraId="5A766543" w14:textId="7D3368BE" w:rsidR="006F263C" w:rsidRPr="006F263C" w:rsidRDefault="006F263C" w:rsidP="006F263C">
      <w:pPr>
        <w:numPr>
          <w:ilvl w:val="0"/>
          <w:numId w:val="1"/>
        </w:numPr>
        <w:rPr>
          <w:rFonts w:ascii="Arial" w:hAnsi="Arial" w:cs="Arial"/>
        </w:rPr>
      </w:pPr>
      <w:r w:rsidRPr="006F263C">
        <w:rPr>
          <w:rFonts w:ascii="Arial" w:hAnsi="Arial" w:cs="Arial"/>
          <w:b/>
        </w:rPr>
        <w:t>Președinte:</w:t>
      </w:r>
      <w:r w:rsidRPr="006F263C">
        <w:rPr>
          <w:rFonts w:ascii="Arial" w:hAnsi="Arial" w:cs="Arial"/>
        </w:rPr>
        <w:t xml:space="preserve"> </w:t>
      </w:r>
      <w:r>
        <w:rPr>
          <w:rFonts w:ascii="Arial" w:hAnsi="Arial" w:cs="Arial"/>
        </w:rPr>
        <w:t>Vajda Zoltan</w:t>
      </w:r>
      <w:r w:rsidRPr="006F263C">
        <w:rPr>
          <w:rFonts w:ascii="Arial" w:hAnsi="Arial" w:cs="Arial"/>
        </w:rPr>
        <w:t>- Viceprimar al comunei Augustin;</w:t>
      </w:r>
    </w:p>
    <w:p w14:paraId="0B17AB96" w14:textId="0EB5357E" w:rsidR="006F263C" w:rsidRPr="006F263C" w:rsidRDefault="006F263C" w:rsidP="006F263C">
      <w:pPr>
        <w:rPr>
          <w:rFonts w:ascii="Arial" w:hAnsi="Arial" w:cs="Arial"/>
          <w:b/>
        </w:rPr>
      </w:pPr>
      <w:r w:rsidRPr="006F263C">
        <w:rPr>
          <w:rFonts w:ascii="Arial" w:hAnsi="Arial" w:cs="Arial"/>
        </w:rPr>
        <w:t xml:space="preserve">   </w:t>
      </w:r>
      <w:r w:rsidRPr="006F263C">
        <w:rPr>
          <w:rFonts w:ascii="Arial" w:hAnsi="Arial" w:cs="Arial"/>
          <w:b/>
        </w:rPr>
        <w:t xml:space="preserve">Membrii:  </w:t>
      </w:r>
    </w:p>
    <w:p w14:paraId="261E50B7" w14:textId="0F69FCE2" w:rsidR="006F263C" w:rsidRPr="006F263C" w:rsidRDefault="000018B8" w:rsidP="006F263C">
      <w:pPr>
        <w:numPr>
          <w:ilvl w:val="0"/>
          <w:numId w:val="1"/>
        </w:numPr>
        <w:rPr>
          <w:rFonts w:ascii="Arial" w:hAnsi="Arial" w:cs="Arial"/>
        </w:rPr>
      </w:pPr>
      <w:r>
        <w:rPr>
          <w:rFonts w:ascii="Arial" w:hAnsi="Arial" w:cs="Arial"/>
        </w:rPr>
        <w:t>Porumb Sebastian Nicolae</w:t>
      </w:r>
      <w:r w:rsidR="006F263C" w:rsidRPr="006F263C">
        <w:rPr>
          <w:rFonts w:ascii="Arial" w:hAnsi="Arial" w:cs="Arial"/>
        </w:rPr>
        <w:t xml:space="preserve"> -  Consilier </w:t>
      </w:r>
      <w:r>
        <w:rPr>
          <w:rFonts w:ascii="Arial" w:hAnsi="Arial" w:cs="Arial"/>
        </w:rPr>
        <w:t>al Primarului</w:t>
      </w:r>
    </w:p>
    <w:p w14:paraId="740B514C" w14:textId="0514C810" w:rsidR="006F263C" w:rsidRPr="006F263C" w:rsidRDefault="000018B8" w:rsidP="006F263C">
      <w:pPr>
        <w:rPr>
          <w:rFonts w:ascii="Arial" w:hAnsi="Arial" w:cs="Arial"/>
        </w:rPr>
      </w:pPr>
      <w:r>
        <w:rPr>
          <w:rFonts w:ascii="Arial" w:hAnsi="Arial" w:cs="Arial"/>
        </w:rPr>
        <w:t xml:space="preserve">    </w:t>
      </w:r>
      <w:r w:rsidR="006F263C" w:rsidRPr="006F263C">
        <w:rPr>
          <w:rFonts w:ascii="Arial" w:hAnsi="Arial" w:cs="Arial"/>
        </w:rPr>
        <w:t xml:space="preserve">-    Antal Gheorghe- </w:t>
      </w:r>
      <w:proofErr w:type="spellStart"/>
      <w:r w:rsidR="006F263C" w:rsidRPr="006F263C">
        <w:rPr>
          <w:rFonts w:ascii="Arial" w:hAnsi="Arial" w:cs="Arial"/>
        </w:rPr>
        <w:t>Sofer</w:t>
      </w:r>
      <w:proofErr w:type="spellEnd"/>
      <w:r w:rsidR="006F263C" w:rsidRPr="006F263C">
        <w:rPr>
          <w:rFonts w:ascii="Arial" w:hAnsi="Arial" w:cs="Arial"/>
        </w:rPr>
        <w:t xml:space="preserve"> – Compartiment gospodărire comunală; </w:t>
      </w:r>
    </w:p>
    <w:p w14:paraId="713AC220" w14:textId="0CC505A6" w:rsidR="006F263C" w:rsidRPr="006F263C" w:rsidRDefault="00CF5200" w:rsidP="006F263C">
      <w:pPr>
        <w:rPr>
          <w:rFonts w:ascii="Arial" w:hAnsi="Arial" w:cs="Arial"/>
        </w:rPr>
      </w:pPr>
      <w:r>
        <w:rPr>
          <w:rFonts w:ascii="Arial" w:hAnsi="Arial" w:cs="Arial"/>
          <w:b/>
        </w:rPr>
        <w:t xml:space="preserve">  </w:t>
      </w:r>
      <w:r w:rsidR="006F263C" w:rsidRPr="006F263C">
        <w:rPr>
          <w:rFonts w:ascii="Arial" w:hAnsi="Arial" w:cs="Arial"/>
          <w:b/>
        </w:rPr>
        <w:t>Membru de rezervă</w:t>
      </w:r>
      <w:r w:rsidR="006F263C" w:rsidRPr="006F263C">
        <w:rPr>
          <w:rFonts w:ascii="Arial" w:hAnsi="Arial" w:cs="Arial"/>
        </w:rPr>
        <w:t xml:space="preserve">: </w:t>
      </w:r>
      <w:proofErr w:type="spellStart"/>
      <w:r w:rsidR="000018B8">
        <w:rPr>
          <w:rFonts w:ascii="Arial" w:hAnsi="Arial" w:cs="Arial"/>
        </w:rPr>
        <w:t>Boghor</w:t>
      </w:r>
      <w:proofErr w:type="spellEnd"/>
      <w:r w:rsidR="000018B8">
        <w:rPr>
          <w:rFonts w:ascii="Arial" w:hAnsi="Arial" w:cs="Arial"/>
        </w:rPr>
        <w:t xml:space="preserve"> Darius Alexandru</w:t>
      </w:r>
      <w:r w:rsidR="006F263C" w:rsidRPr="006F263C">
        <w:rPr>
          <w:rFonts w:ascii="Arial" w:hAnsi="Arial" w:cs="Arial"/>
        </w:rPr>
        <w:t xml:space="preserve"> </w:t>
      </w:r>
      <w:proofErr w:type="spellStart"/>
      <w:r>
        <w:rPr>
          <w:rFonts w:ascii="Arial" w:hAnsi="Arial" w:cs="Arial"/>
        </w:rPr>
        <w:t>Sef</w:t>
      </w:r>
      <w:proofErr w:type="spellEnd"/>
      <w:r>
        <w:rPr>
          <w:rFonts w:ascii="Arial" w:hAnsi="Arial" w:cs="Arial"/>
        </w:rPr>
        <w:t xml:space="preserve"> S.V.S.U</w:t>
      </w:r>
    </w:p>
    <w:p w14:paraId="763626A7" w14:textId="64B2BBA2" w:rsidR="006F263C" w:rsidRPr="006F263C" w:rsidRDefault="00CF5200" w:rsidP="006F263C">
      <w:pPr>
        <w:rPr>
          <w:rFonts w:ascii="Arial" w:hAnsi="Arial" w:cs="Arial"/>
        </w:rPr>
      </w:pPr>
      <w:r>
        <w:rPr>
          <w:rFonts w:ascii="Arial" w:hAnsi="Arial" w:cs="Arial"/>
          <w:b/>
          <w:bCs/>
        </w:rPr>
        <w:t xml:space="preserve">       </w:t>
      </w:r>
      <w:r w:rsidR="006F263C" w:rsidRPr="006F263C">
        <w:rPr>
          <w:rFonts w:ascii="Arial" w:hAnsi="Arial" w:cs="Arial"/>
          <w:b/>
          <w:bCs/>
        </w:rPr>
        <w:t>Art. 2.</w:t>
      </w:r>
      <w:r w:rsidR="006F263C" w:rsidRPr="006F263C">
        <w:rPr>
          <w:rFonts w:ascii="Arial" w:hAnsi="Arial" w:cs="Arial"/>
        </w:rPr>
        <w:t xml:space="preserve"> (1) Înlocuirea unui membru al comisiei de recepție cu un membru de rezervă se poate realiza numai dacă persoana care urmează să fie înlocuită nu are posibilitatea din motive obiective, de a-și îndeplini atribuțiile care rezultă din calitatea de membru al comisiei.</w:t>
      </w:r>
    </w:p>
    <w:p w14:paraId="1675DD91" w14:textId="77777777" w:rsidR="006F263C" w:rsidRPr="006F263C" w:rsidRDefault="006F263C" w:rsidP="006F263C">
      <w:pPr>
        <w:rPr>
          <w:rFonts w:ascii="Arial" w:hAnsi="Arial" w:cs="Arial"/>
        </w:rPr>
      </w:pPr>
      <w:r w:rsidRPr="006F263C">
        <w:rPr>
          <w:rFonts w:ascii="Arial" w:hAnsi="Arial" w:cs="Arial"/>
        </w:rPr>
        <w:t xml:space="preserve">           (2) În cazul aplicării înlocuirii, calitatea de membru al comisiei de recepție este preluată de către membrul de rezervă.</w:t>
      </w:r>
    </w:p>
    <w:p w14:paraId="42C1B1C2" w14:textId="77777777" w:rsidR="006F263C" w:rsidRPr="006F263C" w:rsidRDefault="006F263C" w:rsidP="006F263C">
      <w:pPr>
        <w:rPr>
          <w:rFonts w:ascii="Arial" w:hAnsi="Arial" w:cs="Arial"/>
        </w:rPr>
      </w:pPr>
      <w:r w:rsidRPr="006F263C">
        <w:rPr>
          <w:rFonts w:ascii="Arial" w:hAnsi="Arial" w:cs="Arial"/>
        </w:rPr>
        <w:t xml:space="preserve">        Numărul membrilor comisiei prevăzuți la alin. (1) se completează după caz, dacă este necesar, cu specialiștii prevăzuți de lege pentru recepția lucrărilor de construcții și a instalațiilor aferente.</w:t>
      </w:r>
    </w:p>
    <w:p w14:paraId="1BCD2E27" w14:textId="4478C48C" w:rsidR="006F263C" w:rsidRPr="006F263C" w:rsidRDefault="006F263C" w:rsidP="006F263C">
      <w:pPr>
        <w:rPr>
          <w:rFonts w:ascii="Arial" w:hAnsi="Arial" w:cs="Arial"/>
        </w:rPr>
      </w:pPr>
      <w:r w:rsidRPr="006F263C">
        <w:rPr>
          <w:rFonts w:ascii="Arial" w:hAnsi="Arial" w:cs="Arial"/>
        </w:rPr>
        <w:t xml:space="preserve"> </w:t>
      </w:r>
      <w:r w:rsidR="00CF5200">
        <w:rPr>
          <w:rFonts w:ascii="Arial" w:hAnsi="Arial" w:cs="Arial"/>
        </w:rPr>
        <w:t xml:space="preserve">       </w:t>
      </w:r>
      <w:r w:rsidRPr="006F263C">
        <w:rPr>
          <w:rFonts w:ascii="Arial" w:hAnsi="Arial" w:cs="Arial"/>
        </w:rPr>
        <w:t xml:space="preserve"> </w:t>
      </w:r>
      <w:r w:rsidRPr="006F263C">
        <w:rPr>
          <w:rFonts w:ascii="Arial" w:hAnsi="Arial" w:cs="Arial"/>
          <w:b/>
        </w:rPr>
        <w:t xml:space="preserve">Art. </w:t>
      </w:r>
      <w:r w:rsidR="00CF5200">
        <w:rPr>
          <w:rFonts w:ascii="Arial" w:hAnsi="Arial" w:cs="Arial"/>
          <w:b/>
        </w:rPr>
        <w:t>3</w:t>
      </w:r>
      <w:r w:rsidRPr="006F263C">
        <w:rPr>
          <w:rFonts w:ascii="Arial" w:hAnsi="Arial" w:cs="Arial"/>
          <w:b/>
        </w:rPr>
        <w:t xml:space="preserve"> </w:t>
      </w:r>
      <w:r w:rsidRPr="006F263C">
        <w:rPr>
          <w:rFonts w:ascii="Arial" w:hAnsi="Arial" w:cs="Arial"/>
        </w:rPr>
        <w:t>(1)</w:t>
      </w:r>
      <w:r w:rsidRPr="006F263C">
        <w:rPr>
          <w:rFonts w:ascii="Arial" w:hAnsi="Arial" w:cs="Arial"/>
          <w:b/>
        </w:rPr>
        <w:t xml:space="preserve"> </w:t>
      </w:r>
      <w:r w:rsidRPr="006F263C">
        <w:rPr>
          <w:rFonts w:ascii="Arial" w:hAnsi="Arial" w:cs="Arial"/>
        </w:rPr>
        <w:t xml:space="preserve">Comisia de recepție constituită potrivit </w:t>
      </w:r>
      <w:r w:rsidRPr="006F263C">
        <w:rPr>
          <w:rFonts w:ascii="Arial" w:hAnsi="Arial" w:cs="Arial"/>
          <w:b/>
        </w:rPr>
        <w:t xml:space="preserve">art. 1. </w:t>
      </w:r>
      <w:r w:rsidRPr="006F263C">
        <w:rPr>
          <w:rFonts w:ascii="Arial" w:hAnsi="Arial" w:cs="Arial"/>
        </w:rPr>
        <w:t>din prezenta dispoziție are obligația să confirme prin semnătură pe Nota de intrare- recepție, primirea bunurilor la locul de depozitare, după ce verifică în mod amănunțit dacă sortimentul, cantitatea, calitatea și prețul corespund cu datele din documentele justificative.</w:t>
      </w:r>
    </w:p>
    <w:p w14:paraId="29705D5E" w14:textId="77777777" w:rsidR="006F263C" w:rsidRPr="006F263C" w:rsidRDefault="006F263C" w:rsidP="006F263C">
      <w:pPr>
        <w:rPr>
          <w:rFonts w:ascii="Arial" w:hAnsi="Arial" w:cs="Arial"/>
          <w:b/>
        </w:rPr>
      </w:pPr>
      <w:r w:rsidRPr="006F263C">
        <w:rPr>
          <w:rFonts w:ascii="Arial" w:hAnsi="Arial" w:cs="Arial"/>
          <w:lang w:val="es-ES_tradnl"/>
        </w:rPr>
        <w:t xml:space="preserve">            (2)</w:t>
      </w:r>
      <w:r w:rsidRPr="006F263C">
        <w:rPr>
          <w:rFonts w:ascii="Arial" w:hAnsi="Arial" w:cs="Arial"/>
          <w:b/>
        </w:rPr>
        <w:t xml:space="preserve">  </w:t>
      </w:r>
      <w:r w:rsidRPr="006F263C">
        <w:rPr>
          <w:rFonts w:ascii="Arial" w:hAnsi="Arial" w:cs="Arial"/>
        </w:rPr>
        <w:t xml:space="preserve">În cazul în care la primirea produselor achiziționate se constată deteriorări, lipsuri sau nepotriviri calitative față de datele cuprinse în documentele însoțitoare, precum și alte indicii cu privire la integritatea bunurilor publice, comisia menționează și înregistrează diferențele existente. </w:t>
      </w:r>
      <w:r w:rsidRPr="006F263C">
        <w:rPr>
          <w:rFonts w:ascii="Arial" w:hAnsi="Arial" w:cs="Arial"/>
          <w:b/>
        </w:rPr>
        <w:t xml:space="preserve">              </w:t>
      </w:r>
    </w:p>
    <w:p w14:paraId="56BAB8C3" w14:textId="77777777" w:rsidR="006F263C" w:rsidRPr="006F263C" w:rsidRDefault="006F263C" w:rsidP="006F263C">
      <w:pPr>
        <w:rPr>
          <w:rFonts w:ascii="Arial" w:hAnsi="Arial" w:cs="Arial"/>
          <w:lang w:val="es-ES_tradnl"/>
        </w:rPr>
      </w:pPr>
      <w:r w:rsidRPr="006F263C">
        <w:rPr>
          <w:rFonts w:ascii="Arial" w:hAnsi="Arial" w:cs="Arial"/>
        </w:rPr>
        <w:t xml:space="preserve">           (3).</w:t>
      </w:r>
      <w:r w:rsidRPr="006F263C">
        <w:rPr>
          <w:rFonts w:ascii="Arial" w:hAnsi="Arial" w:cs="Arial"/>
          <w:b/>
        </w:rPr>
        <w:t xml:space="preserve"> </w:t>
      </w:r>
      <w:r w:rsidRPr="006F263C">
        <w:rPr>
          <w:rFonts w:ascii="Arial" w:hAnsi="Arial" w:cs="Arial"/>
        </w:rPr>
        <w:t>Notele de recepție și constatare</w:t>
      </w:r>
      <w:r w:rsidRPr="006F263C">
        <w:rPr>
          <w:rFonts w:ascii="Arial" w:hAnsi="Arial" w:cs="Arial"/>
          <w:b/>
        </w:rPr>
        <w:t xml:space="preserve"> </w:t>
      </w:r>
      <w:r w:rsidRPr="006F263C">
        <w:rPr>
          <w:rFonts w:ascii="Arial" w:hAnsi="Arial" w:cs="Arial"/>
        </w:rPr>
        <w:t xml:space="preserve"> de diferențe se întocmesc în două exemplare, unul la gestiune pentru înregistrarea </w:t>
      </w:r>
      <w:proofErr w:type="spellStart"/>
      <w:r w:rsidRPr="006F263C">
        <w:rPr>
          <w:rFonts w:ascii="Arial" w:hAnsi="Arial" w:cs="Arial"/>
        </w:rPr>
        <w:t>intrarilor</w:t>
      </w:r>
      <w:proofErr w:type="spellEnd"/>
      <w:r w:rsidRPr="006F263C">
        <w:rPr>
          <w:rFonts w:ascii="Arial" w:hAnsi="Arial" w:cs="Arial"/>
        </w:rPr>
        <w:t xml:space="preserve"> și unul la contabilitate</w:t>
      </w:r>
      <w:r w:rsidRPr="006F263C">
        <w:rPr>
          <w:rFonts w:ascii="Arial" w:hAnsi="Arial" w:cs="Arial"/>
          <w:lang w:val="es-ES_tradnl"/>
        </w:rPr>
        <w:t xml:space="preserve">. </w:t>
      </w:r>
    </w:p>
    <w:p w14:paraId="544EF3F8" w14:textId="211107FD" w:rsidR="006F263C" w:rsidRPr="006F263C" w:rsidRDefault="006F263C" w:rsidP="006F263C">
      <w:pPr>
        <w:rPr>
          <w:rFonts w:ascii="Arial" w:hAnsi="Arial" w:cs="Arial"/>
          <w:lang w:val="es-ES_tradnl"/>
        </w:rPr>
      </w:pPr>
      <w:r w:rsidRPr="006F263C">
        <w:rPr>
          <w:rFonts w:ascii="Arial" w:hAnsi="Arial" w:cs="Arial"/>
          <w:lang w:val="es-ES_tradnl"/>
        </w:rPr>
        <w:t xml:space="preserve">       </w:t>
      </w:r>
      <w:r w:rsidRPr="006F263C">
        <w:rPr>
          <w:rFonts w:ascii="Arial" w:hAnsi="Arial" w:cs="Arial"/>
          <w:b/>
          <w:lang w:val="es-ES_tradnl"/>
        </w:rPr>
        <w:t xml:space="preserve">Art. </w:t>
      </w:r>
      <w:r w:rsidR="00CF5200">
        <w:rPr>
          <w:rFonts w:ascii="Arial" w:hAnsi="Arial" w:cs="Arial"/>
          <w:b/>
          <w:lang w:val="es-ES_tradnl"/>
        </w:rPr>
        <w:t>4</w:t>
      </w:r>
      <w:r w:rsidRPr="006F263C">
        <w:rPr>
          <w:rFonts w:ascii="Arial" w:hAnsi="Arial" w:cs="Arial"/>
          <w:b/>
          <w:lang w:val="es-ES_tradnl"/>
        </w:rPr>
        <w:t>.</w:t>
      </w:r>
      <w:r w:rsidRPr="006F263C">
        <w:rPr>
          <w:rFonts w:ascii="Arial" w:hAnsi="Arial" w:cs="Arial"/>
          <w:lang w:val="es-ES_tradnl"/>
        </w:rPr>
        <w:t xml:space="preserve"> La efectuarea recepției lucrări Comisia de recepție constituită potrivit art. 1 din prezenta dispoziție va funcționa conform prevederilor H.G. nr. 273/14 iunie 1994 privind aprobarea Regulamentului de recepție a lucrărilor de construcții și instalații aferente acestora, cu modificările și completările ulterioare;</w:t>
      </w:r>
    </w:p>
    <w:p w14:paraId="73F256D8" w14:textId="046CA8F2" w:rsidR="006F263C" w:rsidRPr="006F263C" w:rsidRDefault="006F263C" w:rsidP="006F263C">
      <w:pPr>
        <w:rPr>
          <w:rFonts w:ascii="Arial" w:hAnsi="Arial" w:cs="Arial"/>
        </w:rPr>
      </w:pPr>
      <w:r w:rsidRPr="006F263C">
        <w:rPr>
          <w:rFonts w:ascii="Arial" w:hAnsi="Arial" w:cs="Arial"/>
          <w:lang w:val="es-ES_tradnl"/>
        </w:rPr>
        <w:t xml:space="preserve">       </w:t>
      </w:r>
      <w:r w:rsidRPr="006F263C">
        <w:rPr>
          <w:rFonts w:ascii="Arial" w:hAnsi="Arial" w:cs="Arial"/>
          <w:b/>
          <w:lang w:val="es-ES_tradnl"/>
        </w:rPr>
        <w:t xml:space="preserve">Art. </w:t>
      </w:r>
      <w:r w:rsidR="00CF5200">
        <w:rPr>
          <w:rFonts w:ascii="Arial" w:hAnsi="Arial" w:cs="Arial"/>
          <w:b/>
          <w:lang w:val="es-ES_tradnl"/>
        </w:rPr>
        <w:t>5</w:t>
      </w:r>
      <w:r w:rsidRPr="006F263C">
        <w:rPr>
          <w:rFonts w:ascii="Arial" w:hAnsi="Arial" w:cs="Arial"/>
          <w:lang w:val="es-ES_tradnl"/>
        </w:rPr>
        <w:t xml:space="preserve">. Prezenta dispoziție produce efecte de la data comunicării; </w:t>
      </w:r>
    </w:p>
    <w:p w14:paraId="32FA8FEF" w14:textId="09C854EA" w:rsidR="006F263C" w:rsidRPr="006F263C" w:rsidRDefault="00CF5200" w:rsidP="006F263C">
      <w:pPr>
        <w:rPr>
          <w:rFonts w:ascii="Arial" w:hAnsi="Arial" w:cs="Arial"/>
        </w:rPr>
      </w:pPr>
      <w:r>
        <w:rPr>
          <w:rFonts w:ascii="Arial" w:hAnsi="Arial" w:cs="Arial"/>
          <w:b/>
        </w:rPr>
        <w:t xml:space="preserve">       </w:t>
      </w:r>
      <w:r w:rsidR="006F263C" w:rsidRPr="006F263C">
        <w:rPr>
          <w:rFonts w:ascii="Arial" w:hAnsi="Arial" w:cs="Arial"/>
          <w:b/>
        </w:rPr>
        <w:t xml:space="preserve">Art. </w:t>
      </w:r>
      <w:r>
        <w:rPr>
          <w:rFonts w:ascii="Arial" w:hAnsi="Arial" w:cs="Arial"/>
          <w:b/>
        </w:rPr>
        <w:t>6</w:t>
      </w:r>
      <w:r w:rsidR="006F263C" w:rsidRPr="006F263C">
        <w:rPr>
          <w:rFonts w:ascii="Arial" w:hAnsi="Arial" w:cs="Arial"/>
          <w:b/>
        </w:rPr>
        <w:t xml:space="preserve">. </w:t>
      </w:r>
      <w:r w:rsidR="006F263C" w:rsidRPr="006F263C">
        <w:rPr>
          <w:rFonts w:ascii="Arial" w:hAnsi="Arial" w:cs="Arial"/>
        </w:rPr>
        <w:t xml:space="preserve">Prezenta </w:t>
      </w:r>
      <w:proofErr w:type="spellStart"/>
      <w:r w:rsidR="006F263C" w:rsidRPr="006F263C">
        <w:rPr>
          <w:rFonts w:ascii="Arial" w:hAnsi="Arial" w:cs="Arial"/>
        </w:rPr>
        <w:t>dispoziţie</w:t>
      </w:r>
      <w:proofErr w:type="spellEnd"/>
      <w:r w:rsidR="006F263C" w:rsidRPr="006F263C">
        <w:rPr>
          <w:rFonts w:ascii="Arial" w:hAnsi="Arial" w:cs="Arial"/>
        </w:rPr>
        <w:t xml:space="preserve"> va fi comunicată persoanelor desemnate potrivit art. 1, serviciilor, compartimentelor, autorităților vizate și o va înainta la Instituția Prefectului- </w:t>
      </w:r>
      <w:proofErr w:type="spellStart"/>
      <w:r w:rsidR="006F263C" w:rsidRPr="006F263C">
        <w:rPr>
          <w:rFonts w:ascii="Arial" w:hAnsi="Arial" w:cs="Arial"/>
        </w:rPr>
        <w:t>judeţului</w:t>
      </w:r>
      <w:proofErr w:type="spellEnd"/>
      <w:r w:rsidR="006F263C" w:rsidRPr="006F263C">
        <w:rPr>
          <w:rFonts w:ascii="Arial" w:hAnsi="Arial" w:cs="Arial"/>
        </w:rPr>
        <w:t xml:space="preserve"> Braşov .</w:t>
      </w:r>
    </w:p>
    <w:p w14:paraId="51709A37" w14:textId="77777777" w:rsidR="006F263C" w:rsidRPr="006F263C" w:rsidRDefault="006F263C" w:rsidP="006F263C">
      <w:pPr>
        <w:rPr>
          <w:rFonts w:ascii="Arial" w:hAnsi="Arial" w:cs="Arial"/>
        </w:rPr>
      </w:pPr>
    </w:p>
    <w:p w14:paraId="67D91A60" w14:textId="77777777" w:rsidR="006F263C" w:rsidRPr="006F263C" w:rsidRDefault="006F263C" w:rsidP="006F263C">
      <w:pPr>
        <w:rPr>
          <w:rFonts w:ascii="Arial" w:hAnsi="Arial" w:cs="Arial"/>
        </w:rPr>
      </w:pPr>
    </w:p>
    <w:p w14:paraId="0ED5D262" w14:textId="77777777" w:rsidR="006F263C" w:rsidRPr="006F263C" w:rsidRDefault="006F263C" w:rsidP="006F263C">
      <w:pPr>
        <w:rPr>
          <w:rFonts w:ascii="Arial" w:hAnsi="Arial" w:cs="Arial"/>
        </w:rPr>
      </w:pPr>
    </w:p>
    <w:p w14:paraId="3BF4B698" w14:textId="77777777" w:rsidR="006F263C" w:rsidRPr="006F263C" w:rsidRDefault="006F263C" w:rsidP="006F263C">
      <w:pPr>
        <w:rPr>
          <w:rFonts w:ascii="Arial" w:hAnsi="Arial" w:cs="Arial"/>
        </w:rPr>
      </w:pPr>
    </w:p>
    <w:p w14:paraId="360DB984" w14:textId="77777777" w:rsidR="006F263C" w:rsidRPr="006F263C" w:rsidRDefault="006F263C" w:rsidP="006F263C">
      <w:pPr>
        <w:rPr>
          <w:rFonts w:ascii="Arial" w:hAnsi="Arial" w:cs="Arial"/>
        </w:rPr>
      </w:pPr>
    </w:p>
    <w:p w14:paraId="4792BDB1" w14:textId="77777777" w:rsidR="006F263C" w:rsidRPr="006F263C" w:rsidRDefault="006F263C" w:rsidP="006F263C">
      <w:pPr>
        <w:rPr>
          <w:rFonts w:ascii="Arial" w:hAnsi="Arial" w:cs="Arial"/>
        </w:rPr>
      </w:pPr>
    </w:p>
    <w:p w14:paraId="638406BE" w14:textId="4CA29527" w:rsidR="006F263C" w:rsidRPr="006F263C" w:rsidRDefault="006F263C" w:rsidP="006F263C">
      <w:pPr>
        <w:rPr>
          <w:rFonts w:ascii="Arial" w:hAnsi="Arial" w:cs="Arial"/>
        </w:rPr>
      </w:pPr>
      <w:r w:rsidRPr="006F263C">
        <w:rPr>
          <w:rFonts w:ascii="Arial" w:hAnsi="Arial" w:cs="Arial"/>
          <w:b/>
        </w:rPr>
        <w:t xml:space="preserve">          PRIMAR                                                                    </w:t>
      </w:r>
      <w:r w:rsidR="00CF5200">
        <w:rPr>
          <w:rFonts w:ascii="Arial" w:hAnsi="Arial" w:cs="Arial"/>
          <w:b/>
        </w:rPr>
        <w:t xml:space="preserve">        </w:t>
      </w:r>
      <w:r w:rsidRPr="006F263C">
        <w:rPr>
          <w:rFonts w:ascii="Arial" w:hAnsi="Arial" w:cs="Arial"/>
          <w:b/>
        </w:rPr>
        <w:t xml:space="preserve"> </w:t>
      </w:r>
      <w:proofErr w:type="spellStart"/>
      <w:r w:rsidRPr="006F263C">
        <w:rPr>
          <w:rFonts w:ascii="Arial" w:hAnsi="Arial" w:cs="Arial"/>
          <w:b/>
        </w:rPr>
        <w:t>Contrasemneaza</w:t>
      </w:r>
      <w:proofErr w:type="spellEnd"/>
      <w:r w:rsidRPr="006F263C">
        <w:rPr>
          <w:rFonts w:ascii="Arial" w:hAnsi="Arial" w:cs="Arial"/>
          <w:b/>
        </w:rPr>
        <w:t xml:space="preserve">              </w:t>
      </w:r>
    </w:p>
    <w:p w14:paraId="5B037FE3" w14:textId="5EA8B27E" w:rsidR="006F263C" w:rsidRPr="006F263C" w:rsidRDefault="006F263C" w:rsidP="00CF5200">
      <w:pPr>
        <w:spacing w:after="0"/>
        <w:rPr>
          <w:rFonts w:ascii="Arial" w:hAnsi="Arial" w:cs="Arial"/>
          <w:b/>
        </w:rPr>
      </w:pPr>
      <w:r w:rsidRPr="006F263C">
        <w:rPr>
          <w:rFonts w:ascii="Arial" w:hAnsi="Arial" w:cs="Arial"/>
          <w:b/>
        </w:rPr>
        <w:t xml:space="preserve">   </w:t>
      </w:r>
      <w:proofErr w:type="spellStart"/>
      <w:r w:rsidR="00CF5200">
        <w:rPr>
          <w:rFonts w:ascii="Arial" w:hAnsi="Arial" w:cs="Arial"/>
          <w:b/>
        </w:rPr>
        <w:t>Mondoc</w:t>
      </w:r>
      <w:proofErr w:type="spellEnd"/>
      <w:r w:rsidR="00CF5200">
        <w:rPr>
          <w:rFonts w:ascii="Arial" w:hAnsi="Arial" w:cs="Arial"/>
          <w:b/>
        </w:rPr>
        <w:t xml:space="preserve"> Gheorghe             </w:t>
      </w:r>
      <w:r w:rsidRPr="006F263C">
        <w:rPr>
          <w:rFonts w:ascii="Arial" w:hAnsi="Arial" w:cs="Arial"/>
          <w:b/>
        </w:rPr>
        <w:t xml:space="preserve">                                              </w:t>
      </w:r>
      <w:r w:rsidR="00CF5200">
        <w:rPr>
          <w:rFonts w:ascii="Arial" w:hAnsi="Arial" w:cs="Arial"/>
          <w:b/>
        </w:rPr>
        <w:t xml:space="preserve">  </w:t>
      </w:r>
      <w:r w:rsidRPr="006F263C">
        <w:rPr>
          <w:rFonts w:ascii="Arial" w:hAnsi="Arial" w:cs="Arial"/>
          <w:b/>
        </w:rPr>
        <w:t xml:space="preserve"> Secretar General U.A.T</w:t>
      </w:r>
    </w:p>
    <w:p w14:paraId="304E11A4" w14:textId="53B37A2D" w:rsidR="006F263C" w:rsidRPr="006F263C" w:rsidRDefault="006F263C" w:rsidP="00CF5200">
      <w:pPr>
        <w:spacing w:after="0"/>
        <w:rPr>
          <w:rFonts w:ascii="Arial" w:hAnsi="Arial" w:cs="Arial"/>
          <w:b/>
          <w:bCs/>
        </w:rPr>
      </w:pPr>
      <w:r w:rsidRPr="006F263C">
        <w:rPr>
          <w:rFonts w:ascii="Arial" w:hAnsi="Arial" w:cs="Arial"/>
        </w:rPr>
        <w:t xml:space="preserve"> </w:t>
      </w:r>
      <w:r w:rsidRPr="006F263C">
        <w:rPr>
          <w:rFonts w:ascii="Arial" w:hAnsi="Arial" w:cs="Arial"/>
        </w:rPr>
        <w:tab/>
        <w:t xml:space="preserve">                                                                                      </w:t>
      </w:r>
      <w:r w:rsidRPr="006F263C">
        <w:rPr>
          <w:rFonts w:ascii="Arial" w:hAnsi="Arial" w:cs="Arial"/>
          <w:b/>
          <w:bCs/>
        </w:rPr>
        <w:t>Garcea Gheorghe Mircea</w:t>
      </w:r>
    </w:p>
    <w:p w14:paraId="3E0782D1" w14:textId="77777777" w:rsidR="006F263C" w:rsidRPr="006F263C" w:rsidRDefault="006F263C" w:rsidP="006F263C">
      <w:pPr>
        <w:rPr>
          <w:rFonts w:ascii="Arial" w:hAnsi="Arial" w:cs="Arial"/>
        </w:rPr>
      </w:pPr>
    </w:p>
    <w:p w14:paraId="41325548" w14:textId="77777777" w:rsidR="006F263C" w:rsidRPr="006F263C" w:rsidRDefault="006F263C" w:rsidP="006F263C">
      <w:pPr>
        <w:rPr>
          <w:rFonts w:ascii="Arial" w:hAnsi="Arial" w:cs="Arial"/>
        </w:rPr>
      </w:pPr>
    </w:p>
    <w:p w14:paraId="42FE7E54" w14:textId="77777777" w:rsidR="006F263C" w:rsidRPr="006F263C" w:rsidRDefault="006F263C" w:rsidP="006F263C">
      <w:pPr>
        <w:rPr>
          <w:rFonts w:ascii="Arial" w:hAnsi="Arial" w:cs="Arial"/>
          <w:lang w:val="en-US"/>
        </w:rPr>
      </w:pPr>
    </w:p>
    <w:p w14:paraId="384127D2" w14:textId="77777777" w:rsidR="006F263C" w:rsidRPr="006F263C" w:rsidRDefault="006F263C" w:rsidP="006F263C">
      <w:pPr>
        <w:rPr>
          <w:rFonts w:ascii="Arial" w:hAnsi="Arial" w:cs="Arial"/>
          <w:lang w:val="en-US"/>
        </w:rPr>
      </w:pPr>
    </w:p>
    <w:p w14:paraId="36A16BD2" w14:textId="77777777" w:rsidR="006F263C" w:rsidRPr="006F263C" w:rsidRDefault="006F263C" w:rsidP="006F263C">
      <w:pPr>
        <w:rPr>
          <w:rFonts w:ascii="Arial" w:hAnsi="Arial" w:cs="Arial"/>
          <w:lang w:val="en-US"/>
        </w:rPr>
      </w:pPr>
    </w:p>
    <w:p w14:paraId="69B22A88" w14:textId="77777777" w:rsidR="006F263C" w:rsidRPr="006F263C" w:rsidRDefault="006F263C" w:rsidP="006F263C">
      <w:pPr>
        <w:rPr>
          <w:rFonts w:ascii="Arial" w:hAnsi="Arial" w:cs="Arial"/>
          <w:lang w:val="en-US"/>
        </w:rPr>
      </w:pPr>
    </w:p>
    <w:p w14:paraId="73169C0A" w14:textId="77777777" w:rsidR="006F263C" w:rsidRPr="006F263C" w:rsidRDefault="006F263C" w:rsidP="006F263C">
      <w:pPr>
        <w:rPr>
          <w:rFonts w:ascii="Arial" w:hAnsi="Arial" w:cs="Arial"/>
          <w:lang w:val="en-US"/>
        </w:rPr>
      </w:pPr>
    </w:p>
    <w:p w14:paraId="456D1668" w14:textId="77777777" w:rsidR="006F263C" w:rsidRPr="006F263C" w:rsidRDefault="006F263C" w:rsidP="006F263C">
      <w:pPr>
        <w:rPr>
          <w:lang w:val="en-US"/>
        </w:rPr>
      </w:pPr>
    </w:p>
    <w:p w14:paraId="0501677B" w14:textId="77777777" w:rsidR="006F263C" w:rsidRPr="006F263C" w:rsidRDefault="006F263C" w:rsidP="006F263C">
      <w:pPr>
        <w:rPr>
          <w:lang w:val="en-US"/>
        </w:rPr>
      </w:pPr>
    </w:p>
    <w:p w14:paraId="21EB890A" w14:textId="77777777" w:rsidR="006F263C" w:rsidRPr="006F263C" w:rsidRDefault="006F263C" w:rsidP="006F263C">
      <w:pPr>
        <w:rPr>
          <w:lang w:val="en-US"/>
        </w:rPr>
      </w:pPr>
    </w:p>
    <w:p w14:paraId="63F516AD" w14:textId="77777777" w:rsidR="006F263C" w:rsidRPr="006F263C" w:rsidRDefault="006F263C" w:rsidP="006F263C">
      <w:pPr>
        <w:rPr>
          <w:lang w:val="en-US"/>
        </w:rPr>
      </w:pPr>
    </w:p>
    <w:p w14:paraId="4C73E714" w14:textId="77777777" w:rsidR="006F263C" w:rsidRPr="006F263C" w:rsidRDefault="006F263C" w:rsidP="006F263C">
      <w:pPr>
        <w:rPr>
          <w:lang w:val="en-US"/>
        </w:rPr>
      </w:pPr>
    </w:p>
    <w:p w14:paraId="1574CA40" w14:textId="77777777" w:rsidR="006F263C" w:rsidRPr="006F263C" w:rsidRDefault="006F263C" w:rsidP="006F263C">
      <w:pPr>
        <w:rPr>
          <w:lang w:val="en-US"/>
        </w:rPr>
      </w:pPr>
    </w:p>
    <w:p w14:paraId="32BFFE65" w14:textId="77777777" w:rsidR="006F263C" w:rsidRDefault="006F263C"/>
    <w:sectPr w:rsidR="006F263C" w:rsidSect="006F263C">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93637"/>
    <w:multiLevelType w:val="hybridMultilevel"/>
    <w:tmpl w:val="FFFFFFFF"/>
    <w:lvl w:ilvl="0" w:tplc="652CCA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BD1D86"/>
    <w:multiLevelType w:val="hybridMultilevel"/>
    <w:tmpl w:val="FFFFFFFF"/>
    <w:lvl w:ilvl="0" w:tplc="F36C40F8">
      <w:numFmt w:val="bullet"/>
      <w:lvlText w:val="-"/>
      <w:lvlJc w:val="left"/>
      <w:pPr>
        <w:ind w:left="630" w:hanging="360"/>
      </w:pPr>
      <w:rPr>
        <w:rFonts w:ascii="Times New Roman" w:eastAsia="Times New Roman" w:hAnsi="Times New Roman"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112436703">
    <w:abstractNumId w:val="1"/>
  </w:num>
  <w:num w:numId="2" w16cid:durableId="182280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3C"/>
    <w:rsid w:val="000018B8"/>
    <w:rsid w:val="00053525"/>
    <w:rsid w:val="002C4AEF"/>
    <w:rsid w:val="006F263C"/>
    <w:rsid w:val="00957EFB"/>
    <w:rsid w:val="00CF5200"/>
    <w:rsid w:val="00EC14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DB9D"/>
  <w15:chartTrackingRefBased/>
  <w15:docId w15:val="{5ABB3E4D-DEB7-46AA-8122-5EDF75E7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6F26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6F26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6F263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F263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F263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F263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F263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F263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F263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F263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F263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F263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F263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F263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F263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F263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F263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F263C"/>
    <w:rPr>
      <w:rFonts w:eastAsiaTheme="majorEastAsia" w:cstheme="majorBidi"/>
      <w:color w:val="272727" w:themeColor="text1" w:themeTint="D8"/>
    </w:rPr>
  </w:style>
  <w:style w:type="paragraph" w:styleId="Titlu">
    <w:name w:val="Title"/>
    <w:basedOn w:val="Normal"/>
    <w:next w:val="Normal"/>
    <w:link w:val="TitluCaracter"/>
    <w:uiPriority w:val="10"/>
    <w:qFormat/>
    <w:rsid w:val="006F2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F263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F263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F263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F263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F263C"/>
    <w:rPr>
      <w:i/>
      <w:iCs/>
      <w:color w:val="404040" w:themeColor="text1" w:themeTint="BF"/>
    </w:rPr>
  </w:style>
  <w:style w:type="paragraph" w:styleId="Listparagraf">
    <w:name w:val="List Paragraph"/>
    <w:basedOn w:val="Normal"/>
    <w:uiPriority w:val="34"/>
    <w:qFormat/>
    <w:rsid w:val="006F263C"/>
    <w:pPr>
      <w:ind w:left="720"/>
      <w:contextualSpacing/>
    </w:pPr>
  </w:style>
  <w:style w:type="character" w:styleId="Accentuareintens">
    <w:name w:val="Intense Emphasis"/>
    <w:basedOn w:val="Fontdeparagrafimplicit"/>
    <w:uiPriority w:val="21"/>
    <w:qFormat/>
    <w:rsid w:val="006F263C"/>
    <w:rPr>
      <w:i/>
      <w:iCs/>
      <w:color w:val="2F5496" w:themeColor="accent1" w:themeShade="BF"/>
    </w:rPr>
  </w:style>
  <w:style w:type="paragraph" w:styleId="Citatintens">
    <w:name w:val="Intense Quote"/>
    <w:basedOn w:val="Normal"/>
    <w:next w:val="Normal"/>
    <w:link w:val="CitatintensCaracter"/>
    <w:uiPriority w:val="30"/>
    <w:qFormat/>
    <w:rsid w:val="006F2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F263C"/>
    <w:rPr>
      <w:i/>
      <w:iCs/>
      <w:color w:val="2F5496" w:themeColor="accent1" w:themeShade="BF"/>
    </w:rPr>
  </w:style>
  <w:style w:type="character" w:styleId="Referireintens">
    <w:name w:val="Intense Reference"/>
    <w:basedOn w:val="Fontdeparagrafimplicit"/>
    <w:uiPriority w:val="32"/>
    <w:qFormat/>
    <w:rsid w:val="006F263C"/>
    <w:rPr>
      <w:b/>
      <w:bCs/>
      <w:smallCaps/>
      <w:color w:val="2F5496" w:themeColor="accent1" w:themeShade="BF"/>
      <w:spacing w:val="5"/>
    </w:rPr>
  </w:style>
  <w:style w:type="character" w:styleId="Hyperlink">
    <w:name w:val="Hyperlink"/>
    <w:basedOn w:val="Fontdeparagrafimplicit"/>
    <w:uiPriority w:val="99"/>
    <w:unhideWhenUsed/>
    <w:rsid w:val="006F263C"/>
    <w:rPr>
      <w:color w:val="0563C1" w:themeColor="hyperlink"/>
      <w:u w:val="single"/>
    </w:rPr>
  </w:style>
  <w:style w:type="character" w:styleId="MeniuneNerezolvat">
    <w:name w:val="Unresolved Mention"/>
    <w:basedOn w:val="Fontdeparagrafimplicit"/>
    <w:uiPriority w:val="99"/>
    <w:semiHidden/>
    <w:unhideWhenUsed/>
    <w:rsid w:val="006F2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mariaaugustin@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374-855236"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717</Words>
  <Characters>4159</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3</cp:revision>
  <cp:lastPrinted>2025-04-15T07:11:00Z</cp:lastPrinted>
  <dcterms:created xsi:type="dcterms:W3CDTF">2025-04-15T05:24:00Z</dcterms:created>
  <dcterms:modified xsi:type="dcterms:W3CDTF">2025-04-15T07:25:00Z</dcterms:modified>
</cp:coreProperties>
</file>