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8B60" w14:textId="420FAF2A" w:rsidR="00C13815" w:rsidRPr="00C13815" w:rsidRDefault="00C13815" w:rsidP="00C13815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 </w:t>
      </w:r>
      <w:r w:rsidRPr="00C13815">
        <w:rPr>
          <w:rFonts w:ascii="Arial" w:hAnsi="Arial" w:cs="Arial"/>
          <w:b/>
          <w:lang w:val="en-GB"/>
        </w:rPr>
        <w:drawing>
          <wp:inline distT="0" distB="0" distL="0" distR="0" wp14:anchorId="20032EF1" wp14:editId="3BC13D73">
            <wp:extent cx="708660" cy="883920"/>
            <wp:effectExtent l="0" t="0" r="0" b="0"/>
            <wp:docPr id="243977156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BA1B8" w14:textId="0663AB94" w:rsidR="00C13815" w:rsidRPr="00C13815" w:rsidRDefault="00C13815" w:rsidP="00C13815">
      <w:pPr>
        <w:rPr>
          <w:rFonts w:ascii="Arial" w:hAnsi="Arial" w:cs="Arial"/>
          <w:b/>
          <w:bCs/>
          <w:lang w:val="en-US"/>
        </w:rPr>
      </w:pPr>
      <w:r w:rsidRPr="00C13815">
        <w:rPr>
          <w:rFonts w:ascii="Arial" w:hAnsi="Arial" w:cs="Arial"/>
          <w:b/>
          <w:bCs/>
          <w:lang w:val="en-US"/>
        </w:rPr>
        <w:t xml:space="preserve">                                                  JUDEŢUL BRAŞOV</w:t>
      </w:r>
    </w:p>
    <w:p w14:paraId="52A7BA07" w14:textId="597E7206" w:rsidR="00C13815" w:rsidRPr="00C13815" w:rsidRDefault="00C13815" w:rsidP="00C13815">
      <w:pPr>
        <w:rPr>
          <w:rFonts w:ascii="Arial" w:hAnsi="Arial" w:cs="Arial"/>
          <w:b/>
          <w:bCs/>
          <w:lang w:val="en-US"/>
        </w:rPr>
      </w:pPr>
      <w:r w:rsidRPr="00C13815">
        <w:rPr>
          <w:rFonts w:ascii="Arial" w:hAnsi="Arial" w:cs="Arial"/>
          <w:b/>
          <w:bCs/>
          <w:lang w:val="en-US"/>
        </w:rPr>
        <w:t xml:space="preserve">                                                 COMUNA AUGUSTIN</w:t>
      </w:r>
    </w:p>
    <w:p w14:paraId="07988280" w14:textId="403A042C" w:rsidR="00C13815" w:rsidRPr="00C13815" w:rsidRDefault="00C13815" w:rsidP="00C1381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</w:t>
      </w:r>
      <w:r w:rsidRPr="00C13815">
        <w:rPr>
          <w:rFonts w:ascii="Arial" w:hAnsi="Arial" w:cs="Arial"/>
          <w:lang w:val="en-US"/>
        </w:rPr>
        <w:t>Str. Lu</w:t>
      </w:r>
      <w:proofErr w:type="spellStart"/>
      <w:r w:rsidRPr="00C13815">
        <w:rPr>
          <w:rFonts w:ascii="Arial" w:hAnsi="Arial" w:cs="Arial"/>
          <w:lang w:val="en-US"/>
        </w:rPr>
        <w:t>ngă</w:t>
      </w:r>
      <w:proofErr w:type="spellEnd"/>
      <w:r w:rsidRPr="00C13815">
        <w:rPr>
          <w:rFonts w:ascii="Arial" w:hAnsi="Arial" w:cs="Arial"/>
          <w:lang w:val="en-US"/>
        </w:rPr>
        <w:t xml:space="preserve"> nr. 238, AUGUSTIN, cod 507151, Tel/fax: 0374-279816</w:t>
      </w:r>
    </w:p>
    <w:p w14:paraId="00D327D2" w14:textId="2CF49DCA" w:rsidR="00C13815" w:rsidRPr="00C13815" w:rsidRDefault="00C13815" w:rsidP="00C1381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</w:t>
      </w:r>
      <w:r w:rsidRPr="00C13815">
        <w:rPr>
          <w:rFonts w:ascii="Arial" w:hAnsi="Arial" w:cs="Arial"/>
          <w:lang w:val="en-US"/>
        </w:rPr>
        <w:t xml:space="preserve">www.primariaaugustin.ro,E-mail: </w:t>
      </w:r>
      <w:hyperlink r:id="rId5" w:history="1">
        <w:r w:rsidRPr="00C13815">
          <w:rPr>
            <w:rStyle w:val="Hyperlink"/>
            <w:rFonts w:ascii="Arial" w:hAnsi="Arial" w:cs="Arial"/>
            <w:lang w:val="en-US"/>
          </w:rPr>
          <w:t>primariaaugustin@yahoo.com</w:t>
        </w:r>
      </w:hyperlink>
    </w:p>
    <w:p w14:paraId="3FAB430F" w14:textId="77777777" w:rsidR="00C13815" w:rsidRPr="00C13815" w:rsidRDefault="00C13815" w:rsidP="00C13815">
      <w:pPr>
        <w:rPr>
          <w:rFonts w:ascii="Arial" w:hAnsi="Arial" w:cs="Arial"/>
          <w:lang w:val="en-US"/>
        </w:rPr>
      </w:pPr>
    </w:p>
    <w:p w14:paraId="283870E4" w14:textId="77777777" w:rsidR="00C13815" w:rsidRPr="00C13815" w:rsidRDefault="00C13815" w:rsidP="00C13815">
      <w:pPr>
        <w:rPr>
          <w:rFonts w:ascii="Arial" w:hAnsi="Arial" w:cs="Arial"/>
          <w:b/>
          <w:lang w:val="es-ES_tradnl"/>
        </w:rPr>
      </w:pPr>
      <w:r w:rsidRPr="00C13815">
        <w:rPr>
          <w:rFonts w:ascii="Arial" w:hAnsi="Arial" w:cs="Arial"/>
          <w:b/>
          <w:lang w:val="en-US"/>
        </w:rPr>
        <w:tab/>
      </w:r>
      <w:r w:rsidRPr="00C13815">
        <w:rPr>
          <w:rFonts w:ascii="Arial" w:hAnsi="Arial" w:cs="Arial"/>
          <w:b/>
          <w:lang w:val="en-US"/>
        </w:rPr>
        <w:tab/>
      </w:r>
      <w:r w:rsidRPr="00C13815">
        <w:rPr>
          <w:rFonts w:ascii="Arial" w:hAnsi="Arial" w:cs="Arial"/>
          <w:b/>
          <w:lang w:val="en-US"/>
        </w:rPr>
        <w:tab/>
      </w:r>
      <w:r w:rsidRPr="00C13815">
        <w:rPr>
          <w:rFonts w:ascii="Arial" w:hAnsi="Arial" w:cs="Arial"/>
          <w:b/>
          <w:lang w:val="en-US"/>
        </w:rPr>
        <w:tab/>
      </w:r>
      <w:r w:rsidRPr="00C13815">
        <w:rPr>
          <w:rFonts w:ascii="Arial" w:hAnsi="Arial" w:cs="Arial"/>
          <w:b/>
          <w:lang w:val="en-US"/>
        </w:rPr>
        <w:tab/>
        <w:t xml:space="preserve">       </w:t>
      </w:r>
      <w:r w:rsidRPr="00C13815">
        <w:rPr>
          <w:rFonts w:ascii="Arial" w:hAnsi="Arial" w:cs="Arial"/>
          <w:b/>
          <w:lang w:val="es-ES_tradnl"/>
        </w:rPr>
        <w:t>PRIMAR</w:t>
      </w:r>
    </w:p>
    <w:p w14:paraId="184FA2FD" w14:textId="77777777" w:rsidR="00C13815" w:rsidRPr="00C13815" w:rsidRDefault="00C13815" w:rsidP="00C13815">
      <w:pPr>
        <w:rPr>
          <w:rFonts w:ascii="Arial" w:hAnsi="Arial" w:cs="Arial"/>
          <w:b/>
          <w:lang w:val="es-ES_tradnl"/>
        </w:rPr>
      </w:pPr>
    </w:p>
    <w:p w14:paraId="422C7450" w14:textId="639F1563" w:rsidR="00C13815" w:rsidRPr="00C13815" w:rsidRDefault="00C13815" w:rsidP="00C13815">
      <w:pPr>
        <w:rPr>
          <w:rFonts w:ascii="Arial" w:hAnsi="Arial" w:cs="Arial"/>
          <w:b/>
          <w:lang w:val="es-ES_tradnl"/>
        </w:rPr>
      </w:pPr>
      <w:r w:rsidRPr="00C13815">
        <w:rPr>
          <w:rFonts w:ascii="Arial" w:hAnsi="Arial" w:cs="Arial"/>
          <w:b/>
          <w:lang w:val="es-ES_tradnl"/>
        </w:rPr>
        <w:t xml:space="preserve">                                         DISPOZIȚIA Nr.</w:t>
      </w:r>
      <w:r>
        <w:rPr>
          <w:rFonts w:ascii="Arial" w:hAnsi="Arial" w:cs="Arial"/>
          <w:b/>
          <w:lang w:val="es-ES_tradnl"/>
        </w:rPr>
        <w:t>24</w:t>
      </w:r>
      <w:r w:rsidRPr="00C13815">
        <w:rPr>
          <w:rFonts w:ascii="Arial" w:hAnsi="Arial" w:cs="Arial"/>
          <w:b/>
          <w:lang w:val="es-ES_tradnl"/>
        </w:rPr>
        <w:t xml:space="preserve"> din .</w:t>
      </w:r>
      <w:r>
        <w:rPr>
          <w:rFonts w:ascii="Arial" w:hAnsi="Arial" w:cs="Arial"/>
          <w:b/>
          <w:lang w:val="es-ES_tradnl"/>
        </w:rPr>
        <w:t>03</w:t>
      </w:r>
      <w:r w:rsidRPr="00C13815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03</w:t>
      </w:r>
      <w:r w:rsidRPr="00C13815">
        <w:rPr>
          <w:rFonts w:ascii="Arial" w:hAnsi="Arial" w:cs="Arial"/>
          <w:b/>
          <w:lang w:val="es-ES_tradnl"/>
        </w:rPr>
        <w:t>.202</w:t>
      </w:r>
      <w:r>
        <w:rPr>
          <w:rFonts w:ascii="Arial" w:hAnsi="Arial" w:cs="Arial"/>
          <w:b/>
          <w:lang w:val="es-ES_tradnl"/>
        </w:rPr>
        <w:t>5</w:t>
      </w:r>
      <w:r w:rsidRPr="00C13815">
        <w:rPr>
          <w:rFonts w:ascii="Arial" w:hAnsi="Arial" w:cs="Arial"/>
          <w:b/>
          <w:lang w:val="es-ES_tradnl"/>
        </w:rPr>
        <w:t xml:space="preserve"> </w:t>
      </w:r>
    </w:p>
    <w:p w14:paraId="3E7707F1" w14:textId="77777777" w:rsidR="00C13815" w:rsidRPr="00C13815" w:rsidRDefault="00C13815" w:rsidP="00C13815">
      <w:pPr>
        <w:rPr>
          <w:rFonts w:ascii="Arial" w:hAnsi="Arial" w:cs="Arial"/>
          <w:b/>
          <w:lang w:val="es-ES_tradnl"/>
        </w:rPr>
      </w:pPr>
      <w:r w:rsidRPr="00C13815">
        <w:rPr>
          <w:rFonts w:ascii="Arial" w:hAnsi="Arial" w:cs="Arial"/>
          <w:b/>
          <w:lang w:val="es-ES_tradnl"/>
        </w:rPr>
        <w:t>privind constituirea Unității Locale de Sprijin,la nivelul comunei AUGUSTIN</w:t>
      </w:r>
    </w:p>
    <w:p w14:paraId="77786B16" w14:textId="7C83CC47" w:rsidR="00C13815" w:rsidRPr="00C13815" w:rsidRDefault="004A74A6" w:rsidP="00C13815">
      <w:pPr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 xml:space="preserve">  </w:t>
      </w:r>
      <w:r w:rsidR="00C13815" w:rsidRPr="00C13815">
        <w:rPr>
          <w:rFonts w:ascii="Arial" w:hAnsi="Arial" w:cs="Arial"/>
        </w:rPr>
        <w:t xml:space="preserve">Având în vedere prevederile art.26 alin.(5^1) </w:t>
      </w:r>
      <w:proofErr w:type="spellStart"/>
      <w:r w:rsidR="00C13815" w:rsidRPr="00C13815">
        <w:rPr>
          <w:rFonts w:ascii="Arial" w:hAnsi="Arial" w:cs="Arial"/>
        </w:rPr>
        <w:t>lit.c</w:t>
      </w:r>
      <w:proofErr w:type="spellEnd"/>
      <w:r w:rsidR="00C13815" w:rsidRPr="00C13815">
        <w:rPr>
          <w:rFonts w:ascii="Arial" w:hAnsi="Arial" w:cs="Arial"/>
        </w:rPr>
        <w:t xml:space="preserve">) și art.28 din OG nr.42/2004 (R) privind organizarea activității sanitar-veterinare și pentru siguranța </w:t>
      </w:r>
      <w:proofErr w:type="spellStart"/>
      <w:r w:rsidR="00C13815" w:rsidRPr="00C13815">
        <w:rPr>
          <w:rFonts w:ascii="Arial" w:hAnsi="Arial" w:cs="Arial"/>
        </w:rPr>
        <w:t>alimentelor,republicată</w:t>
      </w:r>
      <w:proofErr w:type="spellEnd"/>
      <w:r w:rsidR="00C13815" w:rsidRPr="00C13815">
        <w:rPr>
          <w:rFonts w:ascii="Arial" w:hAnsi="Arial" w:cs="Arial"/>
        </w:rPr>
        <w:t xml:space="preserve"> , precum și referatul primarului comunei Augustin înregistrat sub nr.</w:t>
      </w:r>
      <w:r w:rsidR="000D245D">
        <w:rPr>
          <w:rFonts w:ascii="Arial" w:hAnsi="Arial" w:cs="Arial"/>
        </w:rPr>
        <w:t xml:space="preserve">524 </w:t>
      </w:r>
      <w:r>
        <w:rPr>
          <w:rFonts w:ascii="Arial" w:hAnsi="Arial" w:cs="Arial"/>
        </w:rPr>
        <w:t>din</w:t>
      </w:r>
      <w:r w:rsidR="000D245D">
        <w:rPr>
          <w:rFonts w:ascii="Arial" w:hAnsi="Arial" w:cs="Arial"/>
        </w:rPr>
        <w:t xml:space="preserve"> 03.03</w:t>
      </w:r>
      <w:r>
        <w:rPr>
          <w:rFonts w:ascii="Arial" w:hAnsi="Arial" w:cs="Arial"/>
        </w:rPr>
        <w:t>.2025</w:t>
      </w:r>
      <w:r w:rsidR="00C13815" w:rsidRPr="00C13815">
        <w:rPr>
          <w:rFonts w:ascii="Arial" w:hAnsi="Arial" w:cs="Arial"/>
        </w:rPr>
        <w:t>.</w:t>
      </w:r>
    </w:p>
    <w:p w14:paraId="60C81D77" w14:textId="3F561AFF" w:rsidR="00C13815" w:rsidRPr="00C13815" w:rsidRDefault="004A74A6" w:rsidP="00C138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="00C13815" w:rsidRPr="00C13815">
        <w:rPr>
          <w:rFonts w:ascii="Arial" w:hAnsi="Arial" w:cs="Arial"/>
        </w:rPr>
        <w:t>Vazînd</w:t>
      </w:r>
      <w:proofErr w:type="spellEnd"/>
      <w:r w:rsidR="00C13815" w:rsidRPr="00C13815">
        <w:rPr>
          <w:rFonts w:ascii="Arial" w:hAnsi="Arial" w:cs="Arial"/>
        </w:rPr>
        <w:t xml:space="preserve">  prevederile  art.155 alin 5 </w:t>
      </w:r>
      <w:proofErr w:type="spellStart"/>
      <w:r w:rsidR="00C13815" w:rsidRPr="00C13815">
        <w:rPr>
          <w:rFonts w:ascii="Arial" w:hAnsi="Arial" w:cs="Arial"/>
        </w:rPr>
        <w:t>lit.c</w:t>
      </w:r>
      <w:proofErr w:type="spellEnd"/>
      <w:r w:rsidR="00C13815" w:rsidRPr="00C13815">
        <w:rPr>
          <w:rFonts w:ascii="Arial" w:hAnsi="Arial" w:cs="Arial"/>
        </w:rPr>
        <w:t xml:space="preserve">  coroborat cu prevederile art.129 alin.7 </w:t>
      </w:r>
      <w:proofErr w:type="spellStart"/>
      <w:r w:rsidR="00C13815" w:rsidRPr="00C13815">
        <w:rPr>
          <w:rFonts w:ascii="Arial" w:hAnsi="Arial" w:cs="Arial"/>
        </w:rPr>
        <w:t>lit</w:t>
      </w:r>
      <w:proofErr w:type="spellEnd"/>
      <w:r w:rsidR="00C13815" w:rsidRPr="00C13815">
        <w:rPr>
          <w:rFonts w:ascii="Arial" w:hAnsi="Arial" w:cs="Arial"/>
        </w:rPr>
        <w:t xml:space="preserve"> c. din OUG 57/2019 privind Codul Administrativ cu </w:t>
      </w:r>
      <w:proofErr w:type="spellStart"/>
      <w:r w:rsidR="00C13815" w:rsidRPr="00C13815">
        <w:rPr>
          <w:rFonts w:ascii="Arial" w:hAnsi="Arial" w:cs="Arial"/>
        </w:rPr>
        <w:t>modificarile</w:t>
      </w:r>
      <w:proofErr w:type="spellEnd"/>
      <w:r w:rsidR="00C13815" w:rsidRPr="00C13815">
        <w:rPr>
          <w:rFonts w:ascii="Arial" w:hAnsi="Arial" w:cs="Arial"/>
        </w:rPr>
        <w:t xml:space="preserve"> aduse.</w:t>
      </w:r>
    </w:p>
    <w:p w14:paraId="658DC478" w14:textId="65567151" w:rsidR="00C13815" w:rsidRPr="00C13815" w:rsidRDefault="004A74A6" w:rsidP="00C13815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</w:t>
      </w:r>
      <w:r w:rsidR="00C13815" w:rsidRPr="00C1381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US"/>
        </w:rPr>
        <w:t>Î</w:t>
      </w:r>
      <w:r w:rsidR="00C13815" w:rsidRPr="00C13815">
        <w:rPr>
          <w:rFonts w:ascii="Arial" w:hAnsi="Arial" w:cs="Arial"/>
          <w:lang w:val="en-US"/>
        </w:rPr>
        <w:t>n</w:t>
      </w:r>
      <w:proofErr w:type="spellEnd"/>
      <w:r w:rsidR="00C13815" w:rsidRPr="00C13815">
        <w:rPr>
          <w:rFonts w:ascii="Arial" w:hAnsi="Arial" w:cs="Arial"/>
          <w:lang w:val="en-US"/>
        </w:rPr>
        <w:t xml:space="preserve"> </w:t>
      </w:r>
      <w:proofErr w:type="spellStart"/>
      <w:r w:rsidR="00C13815" w:rsidRPr="00C13815">
        <w:rPr>
          <w:rFonts w:ascii="Arial" w:hAnsi="Arial" w:cs="Arial"/>
          <w:lang w:val="en-US"/>
        </w:rPr>
        <w:t>baza</w:t>
      </w:r>
      <w:proofErr w:type="spellEnd"/>
      <w:r w:rsidR="00C13815" w:rsidRPr="00C13815">
        <w:rPr>
          <w:rFonts w:ascii="Arial" w:hAnsi="Arial" w:cs="Arial"/>
          <w:lang w:val="en-US"/>
        </w:rPr>
        <w:t xml:space="preserve"> </w:t>
      </w:r>
      <w:proofErr w:type="spellStart"/>
      <w:r w:rsidR="00C13815" w:rsidRPr="00C13815">
        <w:rPr>
          <w:rFonts w:ascii="Arial" w:hAnsi="Arial" w:cs="Arial"/>
          <w:lang w:val="en-US"/>
        </w:rPr>
        <w:t>prevederilor</w:t>
      </w:r>
      <w:proofErr w:type="spellEnd"/>
      <w:r w:rsidR="00C13815" w:rsidRPr="00C13815">
        <w:rPr>
          <w:rFonts w:ascii="Arial" w:hAnsi="Arial" w:cs="Arial"/>
          <w:lang w:val="en-US"/>
        </w:rPr>
        <w:t xml:space="preserve"> art. 155 alin.1 lit d </w:t>
      </w:r>
      <w:proofErr w:type="spellStart"/>
      <w:r w:rsidR="00C13815" w:rsidRPr="00C13815">
        <w:rPr>
          <w:rFonts w:ascii="Arial" w:hAnsi="Arial" w:cs="Arial"/>
          <w:lang w:val="en-US"/>
        </w:rPr>
        <w:t>și</w:t>
      </w:r>
      <w:proofErr w:type="spellEnd"/>
      <w:r w:rsidR="00C13815" w:rsidRPr="00C13815">
        <w:rPr>
          <w:rFonts w:ascii="Arial" w:hAnsi="Arial" w:cs="Arial"/>
          <w:lang w:val="en-US"/>
        </w:rPr>
        <w:t xml:space="preserve"> a art.196 alin.1 </w:t>
      </w:r>
      <w:proofErr w:type="spellStart"/>
      <w:proofErr w:type="gramStart"/>
      <w:r w:rsidR="00C13815" w:rsidRPr="00C13815">
        <w:rPr>
          <w:rFonts w:ascii="Arial" w:hAnsi="Arial" w:cs="Arial"/>
          <w:lang w:val="en-US"/>
        </w:rPr>
        <w:t>lit.b</w:t>
      </w:r>
      <w:proofErr w:type="spellEnd"/>
      <w:proofErr w:type="gramEnd"/>
      <w:r w:rsidR="00C13815" w:rsidRPr="00C13815">
        <w:rPr>
          <w:rFonts w:ascii="Arial" w:hAnsi="Arial" w:cs="Arial"/>
          <w:lang w:val="en-US"/>
        </w:rPr>
        <w:t xml:space="preserve"> din OUG nr.57 din 2019 </w:t>
      </w:r>
      <w:proofErr w:type="spellStart"/>
      <w:r w:rsidR="00C13815" w:rsidRPr="00C13815">
        <w:rPr>
          <w:rFonts w:ascii="Arial" w:hAnsi="Arial" w:cs="Arial"/>
          <w:lang w:val="en-US"/>
        </w:rPr>
        <w:t>privind</w:t>
      </w:r>
      <w:proofErr w:type="spellEnd"/>
      <w:r w:rsidR="00C13815" w:rsidRPr="00C13815">
        <w:rPr>
          <w:rFonts w:ascii="Arial" w:hAnsi="Arial" w:cs="Arial"/>
          <w:lang w:val="en-US"/>
        </w:rPr>
        <w:t xml:space="preserve"> </w:t>
      </w:r>
      <w:proofErr w:type="spellStart"/>
      <w:r w:rsidR="00C13815" w:rsidRPr="00C13815">
        <w:rPr>
          <w:rFonts w:ascii="Arial" w:hAnsi="Arial" w:cs="Arial"/>
          <w:lang w:val="en-US"/>
        </w:rPr>
        <w:t>Codul</w:t>
      </w:r>
      <w:proofErr w:type="spellEnd"/>
      <w:r w:rsidR="00C13815" w:rsidRPr="00C13815">
        <w:rPr>
          <w:rFonts w:ascii="Arial" w:hAnsi="Arial" w:cs="Arial"/>
          <w:lang w:val="en-US"/>
        </w:rPr>
        <w:t xml:space="preserve"> </w:t>
      </w:r>
      <w:proofErr w:type="spellStart"/>
      <w:r w:rsidR="00C13815" w:rsidRPr="00C13815">
        <w:rPr>
          <w:rFonts w:ascii="Arial" w:hAnsi="Arial" w:cs="Arial"/>
          <w:lang w:val="en-US"/>
        </w:rPr>
        <w:t>Administrativ</w:t>
      </w:r>
      <w:proofErr w:type="spellEnd"/>
      <w:r w:rsidR="00C13815" w:rsidRPr="00C13815">
        <w:rPr>
          <w:rFonts w:ascii="Arial" w:hAnsi="Arial" w:cs="Arial"/>
          <w:lang w:val="en-US"/>
        </w:rPr>
        <w:t xml:space="preserve">, cu </w:t>
      </w:r>
      <w:proofErr w:type="spellStart"/>
      <w:r w:rsidR="00C13815" w:rsidRPr="00C13815">
        <w:rPr>
          <w:rFonts w:ascii="Arial" w:hAnsi="Arial" w:cs="Arial"/>
          <w:lang w:val="en-US"/>
        </w:rPr>
        <w:t>modificarile</w:t>
      </w:r>
      <w:proofErr w:type="spellEnd"/>
      <w:r w:rsidR="00C13815" w:rsidRPr="00C13815">
        <w:rPr>
          <w:rFonts w:ascii="Arial" w:hAnsi="Arial" w:cs="Arial"/>
          <w:lang w:val="en-US"/>
        </w:rPr>
        <w:t xml:space="preserve"> </w:t>
      </w:r>
      <w:proofErr w:type="spellStart"/>
      <w:r w:rsidR="00C13815" w:rsidRPr="00C13815">
        <w:rPr>
          <w:rFonts w:ascii="Arial" w:hAnsi="Arial" w:cs="Arial"/>
          <w:lang w:val="en-US"/>
        </w:rPr>
        <w:t>și</w:t>
      </w:r>
      <w:proofErr w:type="spellEnd"/>
      <w:r w:rsidR="00C13815" w:rsidRPr="00C13815">
        <w:rPr>
          <w:rFonts w:ascii="Arial" w:hAnsi="Arial" w:cs="Arial"/>
          <w:lang w:val="en-US"/>
        </w:rPr>
        <w:t xml:space="preserve"> </w:t>
      </w:r>
      <w:proofErr w:type="spellStart"/>
      <w:r w:rsidR="00C13815" w:rsidRPr="00C13815">
        <w:rPr>
          <w:rFonts w:ascii="Arial" w:hAnsi="Arial" w:cs="Arial"/>
          <w:lang w:val="en-US"/>
        </w:rPr>
        <w:t>completarile</w:t>
      </w:r>
      <w:proofErr w:type="spellEnd"/>
      <w:r w:rsidR="00C13815" w:rsidRPr="00C13815">
        <w:rPr>
          <w:rFonts w:ascii="Arial" w:hAnsi="Arial" w:cs="Arial"/>
          <w:lang w:val="en-US"/>
        </w:rPr>
        <w:t xml:space="preserve"> </w:t>
      </w:r>
      <w:proofErr w:type="spellStart"/>
      <w:r w:rsidR="00C13815" w:rsidRPr="00C13815">
        <w:rPr>
          <w:rFonts w:ascii="Arial" w:hAnsi="Arial" w:cs="Arial"/>
          <w:lang w:val="en-US"/>
        </w:rPr>
        <w:t>ulterioare</w:t>
      </w:r>
      <w:proofErr w:type="spellEnd"/>
      <w:r w:rsidR="00C13815" w:rsidRPr="00C13815">
        <w:rPr>
          <w:rFonts w:ascii="Arial" w:hAnsi="Arial" w:cs="Arial"/>
          <w:lang w:val="en-US"/>
        </w:rPr>
        <w:t>.</w:t>
      </w:r>
    </w:p>
    <w:p w14:paraId="2EEB4B37" w14:textId="4046119C" w:rsidR="00C13815" w:rsidRPr="00C13815" w:rsidRDefault="00C13815" w:rsidP="00C13815">
      <w:pPr>
        <w:rPr>
          <w:rFonts w:ascii="Arial" w:hAnsi="Arial" w:cs="Arial"/>
          <w:b/>
          <w:i/>
          <w:lang w:val="es-ES_tradnl"/>
        </w:rPr>
      </w:pPr>
      <w:r w:rsidRPr="00C13815">
        <w:rPr>
          <w:rFonts w:ascii="Arial" w:hAnsi="Arial" w:cs="Arial"/>
          <w:b/>
          <w:lang w:val="es-ES_tradnl"/>
        </w:rPr>
        <w:t xml:space="preserve">PRIMARUL COMUNEI AUGUSTIN </w:t>
      </w:r>
      <w:r w:rsidRPr="00C13815">
        <w:rPr>
          <w:rFonts w:ascii="Arial" w:hAnsi="Arial" w:cs="Arial"/>
          <w:b/>
          <w:i/>
          <w:lang w:val="es-ES_tradnl"/>
        </w:rPr>
        <w:t>emite următoarea dispoziţie</w:t>
      </w:r>
    </w:p>
    <w:p w14:paraId="13B15553" w14:textId="77777777" w:rsidR="00C13815" w:rsidRPr="00C13815" w:rsidRDefault="00C13815" w:rsidP="00C13815">
      <w:pPr>
        <w:rPr>
          <w:rFonts w:ascii="Arial" w:hAnsi="Arial" w:cs="Arial"/>
          <w:lang w:val="es-ES_tradnl"/>
        </w:rPr>
      </w:pPr>
      <w:r w:rsidRPr="00C13815">
        <w:rPr>
          <w:rFonts w:ascii="Arial" w:hAnsi="Arial" w:cs="Arial"/>
          <w:b/>
          <w:lang w:val="es-ES_tradnl"/>
        </w:rPr>
        <w:t>ART.1.</w:t>
      </w:r>
      <w:r w:rsidRPr="00C13815">
        <w:rPr>
          <w:rFonts w:ascii="Arial" w:hAnsi="Arial" w:cs="Arial"/>
          <w:lang w:val="es-ES_tradnl"/>
        </w:rPr>
        <w:t xml:space="preserve"> Se constituie </w:t>
      </w:r>
      <w:r w:rsidRPr="00C13815">
        <w:rPr>
          <w:rFonts w:ascii="Arial" w:hAnsi="Arial" w:cs="Arial"/>
          <w:b/>
          <w:lang w:val="es-ES_tradnl"/>
        </w:rPr>
        <w:t>Unitatea Locală de Sprijin</w:t>
      </w:r>
      <w:r w:rsidRPr="00C13815">
        <w:rPr>
          <w:rFonts w:ascii="Arial" w:hAnsi="Arial" w:cs="Arial"/>
          <w:lang w:val="es-ES_tradnl"/>
        </w:rPr>
        <w:t xml:space="preserve">,la nivelul Comunei AUGUSTIN , având următoarea componrnță :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19"/>
        <w:gridCol w:w="3024"/>
      </w:tblGrid>
      <w:tr w:rsidR="00C13815" w:rsidRPr="00C13815" w14:paraId="7CB9DAC3" w14:textId="77777777" w:rsidTr="00E93824">
        <w:tc>
          <w:tcPr>
            <w:tcW w:w="3054" w:type="dxa"/>
            <w:hideMark/>
          </w:tcPr>
          <w:p w14:paraId="15230A8D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Numele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prenumele</w:t>
            </w:r>
            <w:proofErr w:type="spellEnd"/>
          </w:p>
        </w:tc>
        <w:tc>
          <w:tcPr>
            <w:tcW w:w="3055" w:type="dxa"/>
            <w:hideMark/>
          </w:tcPr>
          <w:p w14:paraId="7C587BF1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funcţia</w:t>
            </w:r>
            <w:proofErr w:type="spellEnd"/>
          </w:p>
        </w:tc>
        <w:tc>
          <w:tcPr>
            <w:tcW w:w="3055" w:type="dxa"/>
            <w:hideMark/>
          </w:tcPr>
          <w:p w14:paraId="6997B9A5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Functia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cadrul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unităţii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sprijin</w:t>
            </w:r>
            <w:proofErr w:type="spellEnd"/>
          </w:p>
        </w:tc>
      </w:tr>
      <w:tr w:rsidR="00C13815" w:rsidRPr="00C13815" w14:paraId="042079D2" w14:textId="77777777" w:rsidTr="00E93824">
        <w:tc>
          <w:tcPr>
            <w:tcW w:w="3054" w:type="dxa"/>
            <w:hideMark/>
          </w:tcPr>
          <w:p w14:paraId="010A534B" w14:textId="1CF1B175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Mondoc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Gheorghe</w:t>
            </w:r>
          </w:p>
        </w:tc>
        <w:tc>
          <w:tcPr>
            <w:tcW w:w="3055" w:type="dxa"/>
            <w:hideMark/>
          </w:tcPr>
          <w:p w14:paraId="042A1FD1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primar</w:t>
            </w:r>
            <w:proofErr w:type="spellEnd"/>
          </w:p>
        </w:tc>
        <w:tc>
          <w:tcPr>
            <w:tcW w:w="3055" w:type="dxa"/>
            <w:hideMark/>
          </w:tcPr>
          <w:p w14:paraId="5F1357E9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Preşedintele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unităţii</w:t>
            </w:r>
            <w:proofErr w:type="spellEnd"/>
          </w:p>
        </w:tc>
      </w:tr>
      <w:tr w:rsidR="00C13815" w:rsidRPr="00C13815" w14:paraId="4525889C" w14:textId="77777777" w:rsidTr="00E93824">
        <w:tc>
          <w:tcPr>
            <w:tcW w:w="3054" w:type="dxa"/>
            <w:hideMark/>
          </w:tcPr>
          <w:p w14:paraId="6CEE1E4A" w14:textId="7C5463D5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Vajda Zoltan</w:t>
            </w:r>
          </w:p>
        </w:tc>
        <w:tc>
          <w:tcPr>
            <w:tcW w:w="3055" w:type="dxa"/>
            <w:hideMark/>
          </w:tcPr>
          <w:p w14:paraId="060CF526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viceprimar</w:t>
            </w:r>
            <w:proofErr w:type="spellEnd"/>
          </w:p>
        </w:tc>
        <w:tc>
          <w:tcPr>
            <w:tcW w:w="3055" w:type="dxa"/>
            <w:hideMark/>
          </w:tcPr>
          <w:p w14:paraId="3A255473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Membru</w:t>
            </w:r>
            <w:proofErr w:type="spellEnd"/>
          </w:p>
        </w:tc>
      </w:tr>
      <w:tr w:rsidR="00C13815" w:rsidRPr="00C13815" w14:paraId="26F651EE" w14:textId="77777777" w:rsidTr="00E93824">
        <w:tc>
          <w:tcPr>
            <w:tcW w:w="3054" w:type="dxa"/>
            <w:hideMark/>
          </w:tcPr>
          <w:p w14:paraId="4BF6916D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r w:rsidRPr="00C13815">
              <w:rPr>
                <w:rFonts w:ascii="Arial" w:hAnsi="Arial" w:cs="Arial"/>
                <w:lang w:val="en-US"/>
              </w:rPr>
              <w:t>Garcea Gheorghe Mircea</w:t>
            </w:r>
          </w:p>
        </w:tc>
        <w:tc>
          <w:tcPr>
            <w:tcW w:w="3055" w:type="dxa"/>
            <w:hideMark/>
          </w:tcPr>
          <w:p w14:paraId="4D35EABF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secretar</w:t>
            </w:r>
            <w:proofErr w:type="spellEnd"/>
          </w:p>
        </w:tc>
        <w:tc>
          <w:tcPr>
            <w:tcW w:w="3055" w:type="dxa"/>
            <w:hideMark/>
          </w:tcPr>
          <w:p w14:paraId="287B8DA9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Membru</w:t>
            </w:r>
            <w:proofErr w:type="spellEnd"/>
          </w:p>
        </w:tc>
      </w:tr>
      <w:tr w:rsidR="00C13815" w:rsidRPr="00C13815" w14:paraId="13DBECB0" w14:textId="77777777" w:rsidTr="00E93824">
        <w:tc>
          <w:tcPr>
            <w:tcW w:w="3054" w:type="dxa"/>
            <w:hideMark/>
          </w:tcPr>
          <w:p w14:paraId="52B1E084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Bazarcă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Florinel</w:t>
            </w:r>
            <w:proofErr w:type="spellEnd"/>
          </w:p>
        </w:tc>
        <w:tc>
          <w:tcPr>
            <w:tcW w:w="3055" w:type="dxa"/>
            <w:hideMark/>
          </w:tcPr>
          <w:p w14:paraId="0CFF059E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r w:rsidRPr="00C13815">
              <w:rPr>
                <w:rFonts w:ascii="Arial" w:hAnsi="Arial" w:cs="Arial"/>
                <w:lang w:val="en-US"/>
              </w:rPr>
              <w:t xml:space="preserve">Medic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veterinar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zonal</w:t>
            </w:r>
          </w:p>
        </w:tc>
        <w:tc>
          <w:tcPr>
            <w:tcW w:w="3055" w:type="dxa"/>
            <w:hideMark/>
          </w:tcPr>
          <w:p w14:paraId="2E8733D3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Membru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C13815" w:rsidRPr="00C13815" w14:paraId="59CE2CB0" w14:textId="77777777" w:rsidTr="00E93824">
        <w:tc>
          <w:tcPr>
            <w:tcW w:w="3054" w:type="dxa"/>
            <w:hideMark/>
          </w:tcPr>
          <w:p w14:paraId="7713D6E7" w14:textId="4768182B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Bungău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Daniel</w:t>
            </w:r>
          </w:p>
        </w:tc>
        <w:tc>
          <w:tcPr>
            <w:tcW w:w="3055" w:type="dxa"/>
            <w:hideMark/>
          </w:tcPr>
          <w:p w14:paraId="4F285A3F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r w:rsidRPr="00C13815">
              <w:rPr>
                <w:rFonts w:ascii="Arial" w:hAnsi="Arial" w:cs="Arial"/>
                <w:lang w:val="en-US"/>
              </w:rPr>
              <w:t xml:space="preserve">medic de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familie</w:t>
            </w:r>
            <w:proofErr w:type="spellEnd"/>
          </w:p>
        </w:tc>
        <w:tc>
          <w:tcPr>
            <w:tcW w:w="3055" w:type="dxa"/>
            <w:hideMark/>
          </w:tcPr>
          <w:p w14:paraId="5A1B0651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Membru</w:t>
            </w:r>
            <w:proofErr w:type="spellEnd"/>
          </w:p>
        </w:tc>
      </w:tr>
      <w:tr w:rsidR="00C13815" w:rsidRPr="00C13815" w14:paraId="4D7DF939" w14:textId="77777777" w:rsidTr="00E93824">
        <w:tc>
          <w:tcPr>
            <w:tcW w:w="3054" w:type="dxa"/>
            <w:hideMark/>
          </w:tcPr>
          <w:p w14:paraId="55953EEB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r w:rsidRPr="00C13815">
              <w:rPr>
                <w:rFonts w:ascii="Arial" w:hAnsi="Arial" w:cs="Arial"/>
                <w:lang w:val="en-US"/>
              </w:rPr>
              <w:t>Tokos Angela</w:t>
            </w:r>
          </w:p>
        </w:tc>
        <w:tc>
          <w:tcPr>
            <w:tcW w:w="3055" w:type="dxa"/>
            <w:hideMark/>
          </w:tcPr>
          <w:p w14:paraId="599B9530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r w:rsidRPr="00C13815">
              <w:rPr>
                <w:rFonts w:ascii="Arial" w:hAnsi="Arial" w:cs="Arial"/>
                <w:lang w:val="en-US"/>
              </w:rPr>
              <w:t xml:space="preserve">Director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scoală</w:t>
            </w:r>
            <w:proofErr w:type="spellEnd"/>
          </w:p>
        </w:tc>
        <w:tc>
          <w:tcPr>
            <w:tcW w:w="3055" w:type="dxa"/>
            <w:hideMark/>
          </w:tcPr>
          <w:p w14:paraId="40B727C8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Membru</w:t>
            </w:r>
            <w:proofErr w:type="spellEnd"/>
          </w:p>
        </w:tc>
      </w:tr>
      <w:tr w:rsidR="00C13815" w:rsidRPr="00C13815" w14:paraId="72BE6859" w14:textId="77777777" w:rsidTr="00E93824">
        <w:tc>
          <w:tcPr>
            <w:tcW w:w="3054" w:type="dxa"/>
            <w:hideMark/>
          </w:tcPr>
          <w:p w14:paraId="74CEEA2D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lastRenderedPageBreak/>
              <w:t>Dubiț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Alin -Tiberiu</w:t>
            </w:r>
          </w:p>
        </w:tc>
        <w:tc>
          <w:tcPr>
            <w:tcW w:w="3055" w:type="dxa"/>
            <w:hideMark/>
          </w:tcPr>
          <w:p w14:paraId="40FAC4D2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C13815">
              <w:rPr>
                <w:rFonts w:ascii="Arial" w:hAnsi="Arial" w:cs="Arial"/>
                <w:lang w:val="en-US"/>
              </w:rPr>
              <w:t>şef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 Post</w:t>
            </w:r>
            <w:proofErr w:type="gram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Poliţie</w:t>
            </w:r>
            <w:proofErr w:type="spellEnd"/>
          </w:p>
        </w:tc>
        <w:tc>
          <w:tcPr>
            <w:tcW w:w="3055" w:type="dxa"/>
            <w:hideMark/>
          </w:tcPr>
          <w:p w14:paraId="6F5D8B85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Membru</w:t>
            </w:r>
            <w:proofErr w:type="spellEnd"/>
          </w:p>
        </w:tc>
      </w:tr>
      <w:tr w:rsidR="00C13815" w:rsidRPr="00C13815" w14:paraId="0281391F" w14:textId="77777777" w:rsidTr="00E93824">
        <w:tc>
          <w:tcPr>
            <w:tcW w:w="3054" w:type="dxa"/>
            <w:hideMark/>
          </w:tcPr>
          <w:p w14:paraId="0DB60211" w14:textId="22239FFE" w:rsidR="00C13815" w:rsidRPr="00C13815" w:rsidRDefault="00C13815" w:rsidP="00C138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Susan Ruxandra</w:t>
            </w:r>
          </w:p>
        </w:tc>
        <w:tc>
          <w:tcPr>
            <w:tcW w:w="3055" w:type="dxa"/>
            <w:hideMark/>
          </w:tcPr>
          <w:p w14:paraId="1A79F0AA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r w:rsidRPr="00C13815">
              <w:rPr>
                <w:rFonts w:ascii="Arial" w:hAnsi="Arial" w:cs="Arial"/>
                <w:lang w:val="en-US"/>
              </w:rPr>
              <w:t>referent</w:t>
            </w:r>
          </w:p>
        </w:tc>
        <w:tc>
          <w:tcPr>
            <w:tcW w:w="3055" w:type="dxa"/>
            <w:hideMark/>
          </w:tcPr>
          <w:p w14:paraId="53125CDC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Membru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C13815" w:rsidRPr="00C13815" w14:paraId="760F7F50" w14:textId="77777777" w:rsidTr="00E93824">
        <w:tc>
          <w:tcPr>
            <w:tcW w:w="3054" w:type="dxa"/>
            <w:hideMark/>
          </w:tcPr>
          <w:p w14:paraId="3278FB88" w14:textId="72DCAE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Boghor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Darius- Alexandru</w:t>
            </w:r>
          </w:p>
        </w:tc>
        <w:tc>
          <w:tcPr>
            <w:tcW w:w="3055" w:type="dxa"/>
            <w:hideMark/>
          </w:tcPr>
          <w:p w14:paraId="66565CC2" w14:textId="518BCB35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Sef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serviciu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volunt</w:t>
            </w:r>
            <w:r>
              <w:rPr>
                <w:rFonts w:ascii="Arial" w:hAnsi="Arial" w:cs="Arial"/>
                <w:lang w:val="en-US"/>
              </w:rPr>
              <w:t>ariat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situații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3815">
              <w:rPr>
                <w:rFonts w:ascii="Arial" w:hAnsi="Arial" w:cs="Arial"/>
                <w:lang w:val="en-US"/>
              </w:rPr>
              <w:t>urgentă</w:t>
            </w:r>
            <w:proofErr w:type="spellEnd"/>
          </w:p>
        </w:tc>
        <w:tc>
          <w:tcPr>
            <w:tcW w:w="3055" w:type="dxa"/>
            <w:hideMark/>
          </w:tcPr>
          <w:p w14:paraId="1A3172D8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Membru</w:t>
            </w:r>
            <w:proofErr w:type="spellEnd"/>
          </w:p>
        </w:tc>
      </w:tr>
      <w:tr w:rsidR="00C13815" w:rsidRPr="00C13815" w14:paraId="7DA322C3" w14:textId="77777777" w:rsidTr="00E93824">
        <w:tc>
          <w:tcPr>
            <w:tcW w:w="3054" w:type="dxa"/>
            <w:hideMark/>
          </w:tcPr>
          <w:p w14:paraId="4B941EC4" w14:textId="2B597298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Firu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David-Raul</w:t>
            </w:r>
          </w:p>
        </w:tc>
        <w:tc>
          <w:tcPr>
            <w:tcW w:w="3055" w:type="dxa"/>
            <w:hideMark/>
          </w:tcPr>
          <w:p w14:paraId="0C6D250A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Consilier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local</w:t>
            </w:r>
          </w:p>
        </w:tc>
        <w:tc>
          <w:tcPr>
            <w:tcW w:w="3055" w:type="dxa"/>
            <w:hideMark/>
          </w:tcPr>
          <w:p w14:paraId="5232B052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Membru</w:t>
            </w:r>
            <w:proofErr w:type="spellEnd"/>
          </w:p>
        </w:tc>
      </w:tr>
      <w:tr w:rsidR="00C13815" w:rsidRPr="00C13815" w14:paraId="66E9EC8C" w14:textId="77777777" w:rsidTr="00E93824">
        <w:tc>
          <w:tcPr>
            <w:tcW w:w="3054" w:type="dxa"/>
            <w:hideMark/>
          </w:tcPr>
          <w:p w14:paraId="76797F09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r w:rsidRPr="00C13815">
              <w:rPr>
                <w:rFonts w:ascii="Arial" w:hAnsi="Arial" w:cs="Arial"/>
                <w:lang w:val="en-US"/>
              </w:rPr>
              <w:t>Baciu Ioan</w:t>
            </w:r>
          </w:p>
        </w:tc>
        <w:tc>
          <w:tcPr>
            <w:tcW w:w="3055" w:type="dxa"/>
            <w:hideMark/>
          </w:tcPr>
          <w:p w14:paraId="2E0B6133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Consilier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Local</w:t>
            </w:r>
          </w:p>
        </w:tc>
        <w:tc>
          <w:tcPr>
            <w:tcW w:w="3055" w:type="dxa"/>
            <w:hideMark/>
          </w:tcPr>
          <w:p w14:paraId="059CAEC8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Membru</w:t>
            </w:r>
            <w:proofErr w:type="spellEnd"/>
          </w:p>
        </w:tc>
      </w:tr>
      <w:tr w:rsidR="00C13815" w:rsidRPr="00C13815" w14:paraId="5DD68ABF" w14:textId="77777777" w:rsidTr="00E93824">
        <w:tc>
          <w:tcPr>
            <w:tcW w:w="3054" w:type="dxa"/>
            <w:hideMark/>
          </w:tcPr>
          <w:p w14:paraId="3724920C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Criangă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Ioan</w:t>
            </w:r>
          </w:p>
        </w:tc>
        <w:tc>
          <w:tcPr>
            <w:tcW w:w="3055" w:type="dxa"/>
            <w:hideMark/>
          </w:tcPr>
          <w:p w14:paraId="1103B260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Consilier</w:t>
            </w:r>
            <w:proofErr w:type="spellEnd"/>
            <w:r w:rsidRPr="00C13815">
              <w:rPr>
                <w:rFonts w:ascii="Arial" w:hAnsi="Arial" w:cs="Arial"/>
                <w:lang w:val="en-US"/>
              </w:rPr>
              <w:t xml:space="preserve"> Local</w:t>
            </w:r>
          </w:p>
        </w:tc>
        <w:tc>
          <w:tcPr>
            <w:tcW w:w="3055" w:type="dxa"/>
            <w:hideMark/>
          </w:tcPr>
          <w:p w14:paraId="55DEC273" w14:textId="77777777" w:rsidR="00C13815" w:rsidRPr="00C13815" w:rsidRDefault="00C13815" w:rsidP="00C13815">
            <w:pPr>
              <w:rPr>
                <w:rFonts w:ascii="Arial" w:hAnsi="Arial" w:cs="Arial"/>
                <w:lang w:val="en-US"/>
              </w:rPr>
            </w:pPr>
            <w:proofErr w:type="spellStart"/>
            <w:r w:rsidRPr="00C13815">
              <w:rPr>
                <w:rFonts w:ascii="Arial" w:hAnsi="Arial" w:cs="Arial"/>
                <w:lang w:val="en-US"/>
              </w:rPr>
              <w:t>Membru</w:t>
            </w:r>
            <w:proofErr w:type="spellEnd"/>
          </w:p>
        </w:tc>
      </w:tr>
    </w:tbl>
    <w:p w14:paraId="0A959A7B" w14:textId="77777777" w:rsidR="00C13815" w:rsidRPr="00C13815" w:rsidRDefault="00C13815" w:rsidP="00C13815">
      <w:pPr>
        <w:rPr>
          <w:rFonts w:ascii="Arial" w:hAnsi="Arial" w:cs="Arial"/>
          <w:lang w:val="en-US"/>
        </w:rPr>
      </w:pPr>
      <w:r w:rsidRPr="00C13815">
        <w:rPr>
          <w:rFonts w:ascii="Arial" w:hAnsi="Arial" w:cs="Arial"/>
          <w:lang w:val="en-US"/>
        </w:rPr>
        <w:t xml:space="preserve">                             </w:t>
      </w:r>
    </w:p>
    <w:p w14:paraId="2854130A" w14:textId="66214D42" w:rsidR="00C13815" w:rsidRPr="00C13815" w:rsidRDefault="00C13815" w:rsidP="00C13815">
      <w:pPr>
        <w:rPr>
          <w:rFonts w:ascii="Arial" w:hAnsi="Arial" w:cs="Arial"/>
          <w:lang w:val="en-US"/>
        </w:rPr>
      </w:pPr>
      <w:r w:rsidRPr="00C13815">
        <w:rPr>
          <w:rFonts w:ascii="Arial" w:hAnsi="Arial" w:cs="Arial"/>
          <w:b/>
          <w:lang w:val="en-US"/>
        </w:rPr>
        <w:t>ART. 2</w:t>
      </w:r>
      <w:r w:rsidRPr="00C13815">
        <w:rPr>
          <w:rFonts w:ascii="Arial" w:hAnsi="Arial" w:cs="Arial"/>
          <w:lang w:val="en-US"/>
        </w:rPr>
        <w:t xml:space="preserve"> </w:t>
      </w:r>
      <w:r w:rsidR="004A74A6">
        <w:rPr>
          <w:rFonts w:ascii="Arial" w:hAnsi="Arial" w:cs="Arial"/>
          <w:lang w:val="en-US"/>
        </w:rPr>
        <w:t xml:space="preserve">- </w:t>
      </w:r>
      <w:proofErr w:type="spellStart"/>
      <w:r w:rsidRPr="00C13815">
        <w:rPr>
          <w:rFonts w:ascii="Arial" w:hAnsi="Arial" w:cs="Arial"/>
          <w:lang w:val="en-US"/>
        </w:rPr>
        <w:t>Unitatea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constituită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potrivit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alin</w:t>
      </w:r>
      <w:proofErr w:type="spellEnd"/>
      <w:r w:rsidRPr="00C13815">
        <w:rPr>
          <w:rFonts w:ascii="Arial" w:hAnsi="Arial" w:cs="Arial"/>
          <w:lang w:val="en-US"/>
        </w:rPr>
        <w:t xml:space="preserve">. (1) </w:t>
      </w:r>
      <w:proofErr w:type="spellStart"/>
      <w:r w:rsidRPr="00C13815">
        <w:rPr>
          <w:rFonts w:ascii="Arial" w:hAnsi="Arial" w:cs="Arial"/>
          <w:lang w:val="en-US"/>
        </w:rPr>
        <w:t>își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desfășoară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activitatea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în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condițiile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legii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și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poate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coopta</w:t>
      </w:r>
      <w:proofErr w:type="spellEnd"/>
      <w:r w:rsidRPr="00C13815">
        <w:rPr>
          <w:rFonts w:ascii="Arial" w:hAnsi="Arial" w:cs="Arial"/>
          <w:lang w:val="en-US"/>
        </w:rPr>
        <w:t xml:space="preserve">, </w:t>
      </w:r>
      <w:proofErr w:type="spellStart"/>
      <w:r w:rsidRPr="00C13815">
        <w:rPr>
          <w:rFonts w:ascii="Arial" w:hAnsi="Arial" w:cs="Arial"/>
          <w:lang w:val="en-US"/>
        </w:rPr>
        <w:t>pentru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sprijin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și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acțiuni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specifice</w:t>
      </w:r>
      <w:proofErr w:type="spellEnd"/>
      <w:r w:rsidRPr="00C13815">
        <w:rPr>
          <w:rFonts w:ascii="Arial" w:hAnsi="Arial" w:cs="Arial"/>
          <w:lang w:val="en-US"/>
        </w:rPr>
        <w:t xml:space="preserve">, </w:t>
      </w:r>
      <w:proofErr w:type="spellStart"/>
      <w:r w:rsidRPr="00C13815">
        <w:rPr>
          <w:rFonts w:ascii="Arial" w:hAnsi="Arial" w:cs="Arial"/>
          <w:lang w:val="en-US"/>
        </w:rPr>
        <w:t>reprezentanți</w:t>
      </w:r>
      <w:proofErr w:type="spellEnd"/>
      <w:r w:rsidRPr="00C13815">
        <w:rPr>
          <w:rFonts w:ascii="Arial" w:hAnsi="Arial" w:cs="Arial"/>
          <w:lang w:val="en-US"/>
        </w:rPr>
        <w:t xml:space="preserve"> ai </w:t>
      </w:r>
      <w:proofErr w:type="spellStart"/>
      <w:r w:rsidRPr="00C13815">
        <w:rPr>
          <w:rFonts w:ascii="Arial" w:hAnsi="Arial" w:cs="Arial"/>
          <w:lang w:val="en-US"/>
        </w:rPr>
        <w:t>altor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instituții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publice</w:t>
      </w:r>
      <w:proofErr w:type="spellEnd"/>
      <w:r w:rsidRPr="00C13815">
        <w:rPr>
          <w:rFonts w:ascii="Arial" w:hAnsi="Arial" w:cs="Arial"/>
          <w:lang w:val="en-US"/>
        </w:rPr>
        <w:t xml:space="preserve">, </w:t>
      </w:r>
      <w:proofErr w:type="spellStart"/>
      <w:r w:rsidRPr="00C13815">
        <w:rPr>
          <w:rFonts w:ascii="Arial" w:hAnsi="Arial" w:cs="Arial"/>
          <w:lang w:val="en-US"/>
        </w:rPr>
        <w:t>respectiv</w:t>
      </w:r>
      <w:proofErr w:type="spellEnd"/>
      <w:r w:rsidRPr="00C13815">
        <w:rPr>
          <w:rFonts w:ascii="Arial" w:hAnsi="Arial" w:cs="Arial"/>
          <w:lang w:val="en-US"/>
        </w:rPr>
        <w:t xml:space="preserve"> ai </w:t>
      </w:r>
      <w:proofErr w:type="spellStart"/>
      <w:r w:rsidRPr="00C13815">
        <w:rPr>
          <w:rFonts w:ascii="Arial" w:hAnsi="Arial" w:cs="Arial"/>
          <w:lang w:val="en-US"/>
        </w:rPr>
        <w:t>societăților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comerciale</w:t>
      </w:r>
      <w:proofErr w:type="spellEnd"/>
      <w:r w:rsidRPr="00C13815">
        <w:rPr>
          <w:rFonts w:ascii="Arial" w:hAnsi="Arial" w:cs="Arial"/>
          <w:lang w:val="en-US"/>
        </w:rPr>
        <w:t xml:space="preserve"> de pe </w:t>
      </w:r>
      <w:proofErr w:type="spellStart"/>
      <w:r w:rsidRPr="00C13815">
        <w:rPr>
          <w:rFonts w:ascii="Arial" w:hAnsi="Arial" w:cs="Arial"/>
          <w:lang w:val="en-US"/>
        </w:rPr>
        <w:t>teritoriul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comunei</w:t>
      </w:r>
      <w:proofErr w:type="spellEnd"/>
      <w:r w:rsidRPr="00C13815">
        <w:rPr>
          <w:rFonts w:ascii="Arial" w:hAnsi="Arial" w:cs="Arial"/>
          <w:lang w:val="en-US"/>
        </w:rPr>
        <w:t xml:space="preserve"> Augustin</w:t>
      </w:r>
    </w:p>
    <w:p w14:paraId="3C6B1C82" w14:textId="7E46D805" w:rsidR="00C13815" w:rsidRPr="00C13815" w:rsidRDefault="00C13815" w:rsidP="00C13815">
      <w:pPr>
        <w:rPr>
          <w:rFonts w:ascii="Arial" w:hAnsi="Arial" w:cs="Arial"/>
          <w:lang w:val="en-US"/>
        </w:rPr>
      </w:pPr>
      <w:r w:rsidRPr="00C13815">
        <w:rPr>
          <w:rFonts w:ascii="Arial" w:hAnsi="Arial" w:cs="Arial"/>
          <w:b/>
          <w:bCs/>
          <w:lang w:val="en-US"/>
        </w:rPr>
        <w:t>ART.3.</w:t>
      </w:r>
      <w:r w:rsidRPr="00C13815">
        <w:rPr>
          <w:rFonts w:ascii="Arial" w:hAnsi="Arial" w:cs="Arial"/>
          <w:lang w:val="en-US"/>
        </w:rPr>
        <w:t xml:space="preserve"> - </w:t>
      </w:r>
      <w:proofErr w:type="spellStart"/>
      <w:r w:rsidRPr="00C13815">
        <w:rPr>
          <w:rFonts w:ascii="Arial" w:hAnsi="Arial" w:cs="Arial"/>
          <w:lang w:val="en-US"/>
        </w:rPr>
        <w:t>Coordonarea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activităților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Unității</w:t>
      </w:r>
      <w:proofErr w:type="spellEnd"/>
      <w:r w:rsidRPr="00C13815">
        <w:rPr>
          <w:rFonts w:ascii="Arial" w:hAnsi="Arial" w:cs="Arial"/>
          <w:lang w:val="en-US"/>
        </w:rPr>
        <w:t xml:space="preserve"> Locale de </w:t>
      </w:r>
      <w:proofErr w:type="spellStart"/>
      <w:r w:rsidRPr="00C13815">
        <w:rPr>
          <w:rFonts w:ascii="Arial" w:hAnsi="Arial" w:cs="Arial"/>
          <w:lang w:val="en-US"/>
        </w:rPr>
        <w:t>Sprijin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revine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în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sarcina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domnului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Mondoc</w:t>
      </w:r>
      <w:proofErr w:type="spellEnd"/>
      <w:r>
        <w:rPr>
          <w:rFonts w:ascii="Arial" w:hAnsi="Arial" w:cs="Arial"/>
          <w:lang w:val="en-US"/>
        </w:rPr>
        <w:t xml:space="preserve"> Gheorghe</w:t>
      </w:r>
      <w:r w:rsidRPr="00C13815">
        <w:rPr>
          <w:rFonts w:ascii="Arial" w:hAnsi="Arial" w:cs="Arial"/>
          <w:lang w:val="en-US"/>
        </w:rPr>
        <w:t xml:space="preserve">, </w:t>
      </w:r>
      <w:proofErr w:type="spellStart"/>
      <w:r w:rsidRPr="00C13815">
        <w:rPr>
          <w:rFonts w:ascii="Arial" w:hAnsi="Arial" w:cs="Arial"/>
          <w:lang w:val="en-US"/>
        </w:rPr>
        <w:t>primar</w:t>
      </w:r>
      <w:proofErr w:type="spellEnd"/>
      <w:r w:rsidRPr="00C13815">
        <w:rPr>
          <w:rFonts w:ascii="Arial" w:hAnsi="Arial" w:cs="Arial"/>
          <w:lang w:val="en-US"/>
        </w:rPr>
        <w:t xml:space="preserve"> al </w:t>
      </w:r>
      <w:proofErr w:type="spellStart"/>
      <w:proofErr w:type="gramStart"/>
      <w:r w:rsidRPr="00C13815">
        <w:rPr>
          <w:rFonts w:ascii="Arial" w:hAnsi="Arial" w:cs="Arial"/>
          <w:lang w:val="en-US"/>
        </w:rPr>
        <w:t>comunei</w:t>
      </w:r>
      <w:proofErr w:type="spellEnd"/>
      <w:r w:rsidRPr="00C13815">
        <w:rPr>
          <w:rFonts w:ascii="Arial" w:hAnsi="Arial" w:cs="Arial"/>
          <w:lang w:val="en-US"/>
        </w:rPr>
        <w:t xml:space="preserve">  Augustin</w:t>
      </w:r>
      <w:proofErr w:type="gramEnd"/>
      <w:r w:rsidRPr="00C13815">
        <w:rPr>
          <w:rFonts w:ascii="Arial" w:hAnsi="Arial" w:cs="Arial"/>
          <w:lang w:val="en-US"/>
        </w:rPr>
        <w:t xml:space="preserve">, conform </w:t>
      </w:r>
      <w:proofErr w:type="spellStart"/>
      <w:r w:rsidRPr="00C13815">
        <w:rPr>
          <w:rFonts w:ascii="Arial" w:hAnsi="Arial" w:cs="Arial"/>
          <w:lang w:val="en-US"/>
        </w:rPr>
        <w:t>prevederilor</w:t>
      </w:r>
      <w:proofErr w:type="spellEnd"/>
      <w:r w:rsidRPr="00C13815">
        <w:rPr>
          <w:rFonts w:ascii="Arial" w:hAnsi="Arial" w:cs="Arial"/>
          <w:lang w:val="en-US"/>
        </w:rPr>
        <w:t xml:space="preserve"> art. 155 </w:t>
      </w:r>
      <w:proofErr w:type="spellStart"/>
      <w:r w:rsidRPr="00C13815">
        <w:rPr>
          <w:rFonts w:ascii="Arial" w:hAnsi="Arial" w:cs="Arial"/>
          <w:lang w:val="en-US"/>
        </w:rPr>
        <w:t>alin</w:t>
      </w:r>
      <w:proofErr w:type="spellEnd"/>
      <w:r w:rsidRPr="00C13815">
        <w:rPr>
          <w:rFonts w:ascii="Arial" w:hAnsi="Arial" w:cs="Arial"/>
          <w:lang w:val="en-US"/>
        </w:rPr>
        <w:t xml:space="preserve">. (1) lit. d) </w:t>
      </w:r>
      <w:proofErr w:type="spellStart"/>
      <w:r w:rsidRPr="00C13815">
        <w:rPr>
          <w:rFonts w:ascii="Arial" w:hAnsi="Arial" w:cs="Arial"/>
          <w:lang w:val="en-US"/>
        </w:rPr>
        <w:t>și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alin</w:t>
      </w:r>
      <w:proofErr w:type="spellEnd"/>
      <w:r w:rsidRPr="00C13815">
        <w:rPr>
          <w:rFonts w:ascii="Arial" w:hAnsi="Arial" w:cs="Arial"/>
          <w:lang w:val="en-US"/>
        </w:rPr>
        <w:t xml:space="preserve">. (5) lit. b) </w:t>
      </w:r>
      <w:proofErr w:type="spellStart"/>
      <w:r w:rsidRPr="00C13815">
        <w:rPr>
          <w:rFonts w:ascii="Arial" w:hAnsi="Arial" w:cs="Arial"/>
          <w:lang w:val="en-US"/>
        </w:rPr>
        <w:t>și</w:t>
      </w:r>
      <w:proofErr w:type="spellEnd"/>
      <w:r w:rsidRPr="00C13815">
        <w:rPr>
          <w:rFonts w:ascii="Arial" w:hAnsi="Arial" w:cs="Arial"/>
          <w:lang w:val="en-US"/>
        </w:rPr>
        <w:t xml:space="preserve"> h) din </w:t>
      </w:r>
      <w:proofErr w:type="spellStart"/>
      <w:r w:rsidRPr="00C13815">
        <w:rPr>
          <w:rFonts w:ascii="Arial" w:hAnsi="Arial" w:cs="Arial"/>
          <w:lang w:val="en-US"/>
        </w:rPr>
        <w:t>Ordonanța</w:t>
      </w:r>
      <w:proofErr w:type="spellEnd"/>
      <w:r w:rsidRPr="00C13815">
        <w:rPr>
          <w:rFonts w:ascii="Arial" w:hAnsi="Arial" w:cs="Arial"/>
          <w:lang w:val="en-US"/>
        </w:rPr>
        <w:t xml:space="preserve"> de </w:t>
      </w:r>
      <w:proofErr w:type="spellStart"/>
      <w:r w:rsidRPr="00C13815">
        <w:rPr>
          <w:rFonts w:ascii="Arial" w:hAnsi="Arial" w:cs="Arial"/>
          <w:lang w:val="en-US"/>
        </w:rPr>
        <w:t>urgență</w:t>
      </w:r>
      <w:proofErr w:type="spellEnd"/>
      <w:r w:rsidRPr="00C13815">
        <w:rPr>
          <w:rFonts w:ascii="Arial" w:hAnsi="Arial" w:cs="Arial"/>
          <w:lang w:val="en-US"/>
        </w:rPr>
        <w:t xml:space="preserve"> a </w:t>
      </w:r>
      <w:proofErr w:type="spellStart"/>
      <w:r w:rsidRPr="00C13815">
        <w:rPr>
          <w:rFonts w:ascii="Arial" w:hAnsi="Arial" w:cs="Arial"/>
          <w:lang w:val="en-US"/>
        </w:rPr>
        <w:t>Guvernului</w:t>
      </w:r>
      <w:proofErr w:type="spellEnd"/>
      <w:r w:rsidRPr="00C13815">
        <w:rPr>
          <w:rFonts w:ascii="Arial" w:hAnsi="Arial" w:cs="Arial"/>
          <w:lang w:val="en-US"/>
        </w:rPr>
        <w:t xml:space="preserve"> nr. 57/2019, cu </w:t>
      </w:r>
      <w:proofErr w:type="spellStart"/>
      <w:r w:rsidRPr="00C13815">
        <w:rPr>
          <w:rFonts w:ascii="Arial" w:hAnsi="Arial" w:cs="Arial"/>
          <w:lang w:val="en-US"/>
        </w:rPr>
        <w:t>modificările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și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completările</w:t>
      </w:r>
      <w:proofErr w:type="spellEnd"/>
      <w:r w:rsidRPr="00C13815">
        <w:rPr>
          <w:rFonts w:ascii="Arial" w:hAnsi="Arial" w:cs="Arial"/>
          <w:lang w:val="en-US"/>
        </w:rPr>
        <w:t xml:space="preserve"> </w:t>
      </w:r>
      <w:proofErr w:type="spellStart"/>
      <w:r w:rsidRPr="00C13815">
        <w:rPr>
          <w:rFonts w:ascii="Arial" w:hAnsi="Arial" w:cs="Arial"/>
          <w:lang w:val="en-US"/>
        </w:rPr>
        <w:t>ulterioare</w:t>
      </w:r>
      <w:proofErr w:type="spellEnd"/>
      <w:r w:rsidRPr="00C13815">
        <w:rPr>
          <w:rFonts w:ascii="Arial" w:hAnsi="Arial" w:cs="Arial"/>
          <w:lang w:val="en-US"/>
        </w:rPr>
        <w:t xml:space="preserve">.                                                     </w:t>
      </w:r>
      <w:r w:rsidRPr="00C13815">
        <w:rPr>
          <w:rFonts w:ascii="Arial" w:hAnsi="Arial" w:cs="Arial"/>
          <w:lang w:val="en-US"/>
        </w:rPr>
        <w:tab/>
      </w:r>
      <w:r w:rsidRPr="00C13815">
        <w:rPr>
          <w:rFonts w:ascii="Arial" w:hAnsi="Arial" w:cs="Arial"/>
          <w:lang w:val="en-US"/>
        </w:rPr>
        <w:tab/>
      </w:r>
    </w:p>
    <w:p w14:paraId="743171B4" w14:textId="77777777" w:rsidR="00C13815" w:rsidRPr="00C13815" w:rsidRDefault="00C13815" w:rsidP="00C13815">
      <w:pPr>
        <w:rPr>
          <w:rFonts w:ascii="Arial" w:hAnsi="Arial" w:cs="Arial"/>
        </w:rPr>
      </w:pPr>
      <w:r w:rsidRPr="00C13815">
        <w:rPr>
          <w:rFonts w:ascii="Arial" w:hAnsi="Arial" w:cs="Arial"/>
          <w:b/>
        </w:rPr>
        <w:t xml:space="preserve">ART.4. Unitatea Locală de </w:t>
      </w:r>
      <w:proofErr w:type="spellStart"/>
      <w:r w:rsidRPr="00C13815">
        <w:rPr>
          <w:rFonts w:ascii="Arial" w:hAnsi="Arial" w:cs="Arial"/>
          <w:b/>
        </w:rPr>
        <w:t>Sprijin,</w:t>
      </w:r>
      <w:r w:rsidRPr="00C13815">
        <w:rPr>
          <w:rFonts w:ascii="Arial" w:hAnsi="Arial" w:cs="Arial"/>
        </w:rPr>
        <w:t>la</w:t>
      </w:r>
      <w:proofErr w:type="spellEnd"/>
      <w:r w:rsidRPr="00C13815">
        <w:rPr>
          <w:rFonts w:ascii="Arial" w:hAnsi="Arial" w:cs="Arial"/>
        </w:rPr>
        <w:t xml:space="preserve"> nivelul Comunei Augustin , </w:t>
      </w:r>
      <w:r w:rsidRPr="00C13815">
        <w:rPr>
          <w:rFonts w:ascii="Arial" w:hAnsi="Arial" w:cs="Arial"/>
          <w:b/>
          <w:u w:val="single"/>
        </w:rPr>
        <w:t>are următoarele atribuții</w:t>
      </w:r>
      <w:r w:rsidRPr="00C13815">
        <w:rPr>
          <w:rFonts w:ascii="Arial" w:hAnsi="Arial" w:cs="Arial"/>
        </w:rPr>
        <w:t xml:space="preserve">:                 </w:t>
      </w:r>
    </w:p>
    <w:p w14:paraId="27E3F55C" w14:textId="661B8B60" w:rsidR="00C13815" w:rsidRPr="00C13815" w:rsidRDefault="00C13815" w:rsidP="00C13815">
      <w:pPr>
        <w:spacing w:after="0"/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a)efectuează analiza periodică a situației sanitar </w:t>
      </w:r>
      <w:proofErr w:type="spellStart"/>
      <w:r w:rsidRPr="00C13815">
        <w:rPr>
          <w:rFonts w:ascii="Arial" w:hAnsi="Arial" w:cs="Arial"/>
        </w:rPr>
        <w:t>veterinare,de</w:t>
      </w:r>
      <w:proofErr w:type="spellEnd"/>
      <w:r w:rsidRPr="00C13815">
        <w:rPr>
          <w:rFonts w:ascii="Arial" w:hAnsi="Arial" w:cs="Arial"/>
        </w:rPr>
        <w:t xml:space="preserve"> pe raza comunei </w:t>
      </w:r>
    </w:p>
    <w:p w14:paraId="6F48A4B5" w14:textId="7268A1B0" w:rsidR="00C13815" w:rsidRPr="00C13815" w:rsidRDefault="00C13815" w:rsidP="00C13815">
      <w:pPr>
        <w:spacing w:after="0"/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Augustin, aducând propuneri pentru luarea de măsuri corespunzătoare,                                                                                   b)propune măsuri pentru instruirea și </w:t>
      </w:r>
      <w:proofErr w:type="spellStart"/>
      <w:r w:rsidRPr="00C13815">
        <w:rPr>
          <w:rFonts w:ascii="Arial" w:hAnsi="Arial" w:cs="Arial"/>
        </w:rPr>
        <w:t>folosirea,conform</w:t>
      </w:r>
      <w:proofErr w:type="spellEnd"/>
      <w:r w:rsidRPr="00C13815">
        <w:rPr>
          <w:rFonts w:ascii="Arial" w:hAnsi="Arial" w:cs="Arial"/>
        </w:rPr>
        <w:t xml:space="preserve"> normelor sanitar </w:t>
      </w:r>
      <w:proofErr w:type="spellStart"/>
      <w:r w:rsidRPr="00C13815">
        <w:rPr>
          <w:rFonts w:ascii="Arial" w:hAnsi="Arial" w:cs="Arial"/>
        </w:rPr>
        <w:t>veterinare,a</w:t>
      </w:r>
      <w:proofErr w:type="spellEnd"/>
      <w:r w:rsidRPr="00C13815">
        <w:rPr>
          <w:rFonts w:ascii="Arial" w:hAnsi="Arial" w:cs="Arial"/>
        </w:rPr>
        <w:t xml:space="preserve"> pășunilor, a adăposturilor pentru animale și păsări,                                                                                                 </w:t>
      </w:r>
    </w:p>
    <w:p w14:paraId="50E3AF3C" w14:textId="033CF7B5" w:rsidR="00C13815" w:rsidRPr="00C13815" w:rsidRDefault="00C13815" w:rsidP="00C13815">
      <w:pPr>
        <w:spacing w:after="0"/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c)ia măsurile </w:t>
      </w:r>
      <w:proofErr w:type="spellStart"/>
      <w:r w:rsidRPr="00C13815">
        <w:rPr>
          <w:rFonts w:ascii="Arial" w:hAnsi="Arial" w:cs="Arial"/>
        </w:rPr>
        <w:t>cuvenite,pentru</w:t>
      </w:r>
      <w:proofErr w:type="spellEnd"/>
      <w:r w:rsidRPr="00C13815">
        <w:rPr>
          <w:rFonts w:ascii="Arial" w:hAnsi="Arial" w:cs="Arial"/>
        </w:rPr>
        <w:t xml:space="preserve"> strângerea și distrugerea cadavrelor de animale și păsări,           </w:t>
      </w:r>
    </w:p>
    <w:p w14:paraId="49C677D3" w14:textId="20FD249D" w:rsidR="00C13815" w:rsidRPr="00C13815" w:rsidRDefault="00C13815" w:rsidP="00C13815">
      <w:pPr>
        <w:spacing w:after="0"/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 d)sprijină acțiunile de </w:t>
      </w:r>
      <w:proofErr w:type="spellStart"/>
      <w:r w:rsidRPr="00C13815">
        <w:rPr>
          <w:rFonts w:ascii="Arial" w:hAnsi="Arial" w:cs="Arial"/>
        </w:rPr>
        <w:t>ecarisaj,pentru</w:t>
      </w:r>
      <w:proofErr w:type="spellEnd"/>
      <w:r w:rsidRPr="00C13815">
        <w:rPr>
          <w:rFonts w:ascii="Arial" w:hAnsi="Arial" w:cs="Arial"/>
        </w:rPr>
        <w:t xml:space="preserve"> câinii fără stăpân,                                                                              </w:t>
      </w:r>
    </w:p>
    <w:p w14:paraId="5DEFAA20" w14:textId="3601972A" w:rsidR="00C13815" w:rsidRPr="00C13815" w:rsidRDefault="00C13815" w:rsidP="00C13815">
      <w:pPr>
        <w:spacing w:after="0"/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e)stabilește </w:t>
      </w:r>
      <w:r w:rsidRPr="00C13815">
        <w:rPr>
          <w:rFonts w:ascii="Arial" w:hAnsi="Arial" w:cs="Arial"/>
          <w:i/>
        </w:rPr>
        <w:t xml:space="preserve">Planul general de </w:t>
      </w:r>
      <w:proofErr w:type="spellStart"/>
      <w:r w:rsidRPr="00C13815">
        <w:rPr>
          <w:rFonts w:ascii="Arial" w:hAnsi="Arial" w:cs="Arial"/>
          <w:i/>
        </w:rPr>
        <w:t>măsuri</w:t>
      </w:r>
      <w:r w:rsidRPr="00C13815">
        <w:rPr>
          <w:rFonts w:ascii="Arial" w:hAnsi="Arial" w:cs="Arial"/>
        </w:rPr>
        <w:t>,pentru</w:t>
      </w:r>
      <w:proofErr w:type="spellEnd"/>
      <w:r w:rsidRPr="00C13815">
        <w:rPr>
          <w:rFonts w:ascii="Arial" w:hAnsi="Arial" w:cs="Arial"/>
        </w:rPr>
        <w:t xml:space="preserve"> prevenirea și combaterea </w:t>
      </w:r>
      <w:proofErr w:type="spellStart"/>
      <w:r w:rsidRPr="00C13815">
        <w:rPr>
          <w:rFonts w:ascii="Arial" w:hAnsi="Arial" w:cs="Arial"/>
        </w:rPr>
        <w:t>epizootiilor,în</w:t>
      </w:r>
      <w:proofErr w:type="spellEnd"/>
      <w:r w:rsidRPr="00C13815">
        <w:rPr>
          <w:rFonts w:ascii="Arial" w:hAnsi="Arial" w:cs="Arial"/>
        </w:rPr>
        <w:t xml:space="preserve"> conformitate cu prevederile </w:t>
      </w:r>
      <w:proofErr w:type="spellStart"/>
      <w:r w:rsidRPr="00C13815">
        <w:rPr>
          <w:rFonts w:ascii="Arial" w:hAnsi="Arial" w:cs="Arial"/>
        </w:rPr>
        <w:t>legale,și</w:t>
      </w:r>
      <w:proofErr w:type="spellEnd"/>
      <w:r w:rsidRPr="00C13815">
        <w:rPr>
          <w:rFonts w:ascii="Arial" w:hAnsi="Arial" w:cs="Arial"/>
        </w:rPr>
        <w:t xml:space="preserve"> cu recomandările primite din partea Centrului Județean de Combatere a </w:t>
      </w:r>
      <w:proofErr w:type="spellStart"/>
      <w:r w:rsidRPr="00C13815">
        <w:rPr>
          <w:rFonts w:ascii="Arial" w:hAnsi="Arial" w:cs="Arial"/>
        </w:rPr>
        <w:t>Bolilor,prin</w:t>
      </w:r>
      <w:proofErr w:type="spellEnd"/>
      <w:r w:rsidRPr="00C13815">
        <w:rPr>
          <w:rFonts w:ascii="Arial" w:hAnsi="Arial" w:cs="Arial"/>
        </w:rPr>
        <w:t xml:space="preserve"> popularizare și aducere la cunoștința cetățenilor.                                                                                                                                   f)asigură baza tehnică și </w:t>
      </w:r>
      <w:proofErr w:type="spellStart"/>
      <w:r w:rsidRPr="00C13815">
        <w:rPr>
          <w:rFonts w:ascii="Arial" w:hAnsi="Arial" w:cs="Arial"/>
        </w:rPr>
        <w:t>materială,condițiile</w:t>
      </w:r>
      <w:proofErr w:type="spellEnd"/>
      <w:r w:rsidRPr="00C13815">
        <w:rPr>
          <w:rFonts w:ascii="Arial" w:hAnsi="Arial" w:cs="Arial"/>
        </w:rPr>
        <w:t xml:space="preserve"> organizatorice necesare aplicării </w:t>
      </w:r>
      <w:r w:rsidRPr="00C13815">
        <w:rPr>
          <w:rFonts w:ascii="Arial" w:hAnsi="Arial" w:cs="Arial"/>
          <w:i/>
        </w:rPr>
        <w:t xml:space="preserve">Planului general de măsuri </w:t>
      </w:r>
      <w:r w:rsidRPr="00C13815">
        <w:rPr>
          <w:rFonts w:ascii="Arial" w:hAnsi="Arial" w:cs="Arial"/>
        </w:rPr>
        <w:t>aprobat,</w:t>
      </w:r>
    </w:p>
    <w:p w14:paraId="18A29662" w14:textId="77777777" w:rsidR="00C13815" w:rsidRDefault="00C13815" w:rsidP="00C13815">
      <w:pPr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g)urmărește aplicarea măsurilor de prevenire și </w:t>
      </w:r>
      <w:proofErr w:type="spellStart"/>
      <w:r w:rsidRPr="00C13815">
        <w:rPr>
          <w:rFonts w:ascii="Arial" w:hAnsi="Arial" w:cs="Arial"/>
        </w:rPr>
        <w:t>combatere,stabilind</w:t>
      </w:r>
      <w:proofErr w:type="spellEnd"/>
      <w:r w:rsidRPr="00C13815">
        <w:rPr>
          <w:rFonts w:ascii="Arial" w:hAnsi="Arial" w:cs="Arial"/>
        </w:rPr>
        <w:t xml:space="preserve"> responsabilitățile pentru fiecare membru al Unității Locale de </w:t>
      </w:r>
      <w:proofErr w:type="spellStart"/>
      <w:r w:rsidRPr="00C13815">
        <w:rPr>
          <w:rFonts w:ascii="Arial" w:hAnsi="Arial" w:cs="Arial"/>
        </w:rPr>
        <w:t>Sprijin,pe</w:t>
      </w:r>
      <w:proofErr w:type="spellEnd"/>
      <w:r w:rsidRPr="00C13815">
        <w:rPr>
          <w:rFonts w:ascii="Arial" w:hAnsi="Arial" w:cs="Arial"/>
        </w:rPr>
        <w:t xml:space="preserve"> sectoare de </w:t>
      </w:r>
      <w:proofErr w:type="spellStart"/>
      <w:r w:rsidRPr="00C13815">
        <w:rPr>
          <w:rFonts w:ascii="Arial" w:hAnsi="Arial" w:cs="Arial"/>
        </w:rPr>
        <w:t>activitate,și</w:t>
      </w:r>
      <w:proofErr w:type="spellEnd"/>
      <w:r w:rsidRPr="00C13815">
        <w:rPr>
          <w:rFonts w:ascii="Arial" w:hAnsi="Arial" w:cs="Arial"/>
        </w:rPr>
        <w:t xml:space="preserve"> pe zone teritoriale(cătune)        </w:t>
      </w:r>
    </w:p>
    <w:p w14:paraId="172CCC79" w14:textId="514B14B8" w:rsidR="00C13815" w:rsidRPr="00C13815" w:rsidRDefault="00C13815" w:rsidP="00C13815">
      <w:pPr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 h)analizează operativ evoluția epizootiei </w:t>
      </w:r>
      <w:proofErr w:type="spellStart"/>
      <w:r w:rsidRPr="00C13815">
        <w:rPr>
          <w:rFonts w:ascii="Arial" w:hAnsi="Arial" w:cs="Arial"/>
        </w:rPr>
        <w:t>apărute,și</w:t>
      </w:r>
      <w:proofErr w:type="spellEnd"/>
      <w:r w:rsidRPr="00C13815">
        <w:rPr>
          <w:rFonts w:ascii="Arial" w:hAnsi="Arial" w:cs="Arial"/>
        </w:rPr>
        <w:t xml:space="preserve"> eficiența măsurilor </w:t>
      </w:r>
      <w:proofErr w:type="spellStart"/>
      <w:r w:rsidRPr="00C13815">
        <w:rPr>
          <w:rFonts w:ascii="Arial" w:hAnsi="Arial" w:cs="Arial"/>
        </w:rPr>
        <w:t>intreprinse</w:t>
      </w:r>
      <w:proofErr w:type="spellEnd"/>
      <w:r>
        <w:rPr>
          <w:rFonts w:ascii="Arial" w:hAnsi="Arial" w:cs="Arial"/>
        </w:rPr>
        <w:t xml:space="preserve"> </w:t>
      </w:r>
      <w:r w:rsidRPr="00C13815">
        <w:rPr>
          <w:rFonts w:ascii="Arial" w:hAnsi="Arial" w:cs="Arial"/>
        </w:rPr>
        <w:t xml:space="preserve">,eventual adoptă măsurile de corecție care se </w:t>
      </w:r>
      <w:proofErr w:type="spellStart"/>
      <w:r w:rsidRPr="00C13815">
        <w:rPr>
          <w:rFonts w:ascii="Arial" w:hAnsi="Arial" w:cs="Arial"/>
        </w:rPr>
        <w:t>impun,pentru</w:t>
      </w:r>
      <w:proofErr w:type="spellEnd"/>
      <w:r w:rsidRPr="00C13815">
        <w:rPr>
          <w:rFonts w:ascii="Arial" w:hAnsi="Arial" w:cs="Arial"/>
        </w:rPr>
        <w:t xml:space="preserve"> combaterea răspândirii bolilor de la </w:t>
      </w:r>
      <w:proofErr w:type="spellStart"/>
      <w:r w:rsidRPr="00C13815">
        <w:rPr>
          <w:rFonts w:ascii="Arial" w:hAnsi="Arial" w:cs="Arial"/>
        </w:rPr>
        <w:t>animale,la</w:t>
      </w:r>
      <w:proofErr w:type="spellEnd"/>
      <w:r w:rsidRPr="00C13815">
        <w:rPr>
          <w:rFonts w:ascii="Arial" w:hAnsi="Arial" w:cs="Arial"/>
        </w:rPr>
        <w:t xml:space="preserve"> </w:t>
      </w:r>
      <w:proofErr w:type="spellStart"/>
      <w:r w:rsidRPr="00C13815">
        <w:rPr>
          <w:rFonts w:ascii="Arial" w:hAnsi="Arial" w:cs="Arial"/>
        </w:rPr>
        <w:t>păsări,la</w:t>
      </w:r>
      <w:proofErr w:type="spellEnd"/>
      <w:r w:rsidRPr="00C13815">
        <w:rPr>
          <w:rFonts w:ascii="Arial" w:hAnsi="Arial" w:cs="Arial"/>
        </w:rPr>
        <w:t xml:space="preserve"> om.</w:t>
      </w:r>
    </w:p>
    <w:p w14:paraId="483E28FB" w14:textId="77777777" w:rsidR="00C13815" w:rsidRDefault="00C13815" w:rsidP="00C13815">
      <w:pPr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i)în caz de </w:t>
      </w:r>
      <w:proofErr w:type="spellStart"/>
      <w:r w:rsidRPr="00C13815">
        <w:rPr>
          <w:rFonts w:ascii="Arial" w:hAnsi="Arial" w:cs="Arial"/>
        </w:rPr>
        <w:t>apriție</w:t>
      </w:r>
      <w:proofErr w:type="spellEnd"/>
      <w:r w:rsidRPr="00C13815">
        <w:rPr>
          <w:rFonts w:ascii="Arial" w:hAnsi="Arial" w:cs="Arial"/>
        </w:rPr>
        <w:t xml:space="preserve"> a focarelor de </w:t>
      </w:r>
      <w:proofErr w:type="spellStart"/>
      <w:r w:rsidRPr="00C13815">
        <w:rPr>
          <w:rFonts w:ascii="Arial" w:hAnsi="Arial" w:cs="Arial"/>
        </w:rPr>
        <w:t>boală,Unitatea</w:t>
      </w:r>
      <w:proofErr w:type="spellEnd"/>
      <w:r w:rsidRPr="00C13815">
        <w:rPr>
          <w:rFonts w:ascii="Arial" w:hAnsi="Arial" w:cs="Arial"/>
        </w:rPr>
        <w:t xml:space="preserve"> Locală de </w:t>
      </w:r>
      <w:proofErr w:type="spellStart"/>
      <w:r w:rsidRPr="00C13815">
        <w:rPr>
          <w:rFonts w:ascii="Arial" w:hAnsi="Arial" w:cs="Arial"/>
        </w:rPr>
        <w:t>Sprijin,va</w:t>
      </w:r>
      <w:proofErr w:type="spellEnd"/>
      <w:r w:rsidRPr="00C13815">
        <w:rPr>
          <w:rFonts w:ascii="Arial" w:hAnsi="Arial" w:cs="Arial"/>
        </w:rPr>
        <w:t xml:space="preserve"> fi convocată de către Primar, </w:t>
      </w:r>
    </w:p>
    <w:p w14:paraId="2CAD03B7" w14:textId="13B6FB47" w:rsidR="00C13815" w:rsidRPr="00C13815" w:rsidRDefault="00C13815" w:rsidP="00C13815">
      <w:pPr>
        <w:rPr>
          <w:rFonts w:ascii="Arial" w:hAnsi="Arial" w:cs="Arial"/>
        </w:rPr>
      </w:pPr>
      <w:r w:rsidRPr="00C13815">
        <w:rPr>
          <w:rFonts w:ascii="Arial" w:hAnsi="Arial" w:cs="Arial"/>
          <w:b/>
          <w:i/>
          <w:u w:val="single"/>
        </w:rPr>
        <w:t>având următoarele obligații</w:t>
      </w:r>
      <w:r w:rsidRPr="00C13815">
        <w:rPr>
          <w:rFonts w:ascii="Arial" w:hAnsi="Arial" w:cs="Arial"/>
        </w:rPr>
        <w:t xml:space="preserve"> :</w:t>
      </w:r>
      <w:r w:rsidRPr="00C13815">
        <w:rPr>
          <w:rFonts w:ascii="Arial" w:hAnsi="Arial" w:cs="Arial"/>
        </w:rPr>
        <w:tab/>
        <w:t xml:space="preserve">                                                                                                                            1) să controleze dacă au fost </w:t>
      </w:r>
      <w:proofErr w:type="spellStart"/>
      <w:r w:rsidRPr="00C13815">
        <w:rPr>
          <w:rFonts w:ascii="Arial" w:hAnsi="Arial" w:cs="Arial"/>
        </w:rPr>
        <w:t>aplicate,măsuri</w:t>
      </w:r>
      <w:proofErr w:type="spellEnd"/>
      <w:r w:rsidRPr="00C13815">
        <w:rPr>
          <w:rFonts w:ascii="Arial" w:hAnsi="Arial" w:cs="Arial"/>
        </w:rPr>
        <w:t xml:space="preserve"> de izolare a </w:t>
      </w:r>
      <w:proofErr w:type="spellStart"/>
      <w:r w:rsidRPr="00C13815">
        <w:rPr>
          <w:rFonts w:ascii="Arial" w:hAnsi="Arial" w:cs="Arial"/>
        </w:rPr>
        <w:t>animalelor,păsărilor</w:t>
      </w:r>
      <w:proofErr w:type="spellEnd"/>
      <w:r w:rsidRPr="00C13815">
        <w:rPr>
          <w:rFonts w:ascii="Arial" w:hAnsi="Arial" w:cs="Arial"/>
        </w:rPr>
        <w:t xml:space="preserve"> suspecte de </w:t>
      </w:r>
      <w:proofErr w:type="spellStart"/>
      <w:r w:rsidRPr="00C13815">
        <w:rPr>
          <w:rFonts w:ascii="Arial" w:hAnsi="Arial" w:cs="Arial"/>
        </w:rPr>
        <w:t>îmbolnovire</w:t>
      </w:r>
      <w:proofErr w:type="spellEnd"/>
      <w:r w:rsidRPr="00C13815">
        <w:rPr>
          <w:rFonts w:ascii="Arial" w:hAnsi="Arial" w:cs="Arial"/>
        </w:rPr>
        <w:t xml:space="preserve"> sau </w:t>
      </w:r>
      <w:proofErr w:type="spellStart"/>
      <w:r w:rsidRPr="00C13815">
        <w:rPr>
          <w:rFonts w:ascii="Arial" w:hAnsi="Arial" w:cs="Arial"/>
        </w:rPr>
        <w:t>bolnave,și</w:t>
      </w:r>
      <w:proofErr w:type="spellEnd"/>
      <w:r w:rsidRPr="00C13815">
        <w:rPr>
          <w:rFonts w:ascii="Arial" w:hAnsi="Arial" w:cs="Arial"/>
        </w:rPr>
        <w:t xml:space="preserve"> să fixeze restricțiile </w:t>
      </w:r>
      <w:proofErr w:type="spellStart"/>
      <w:r w:rsidRPr="00C13815">
        <w:rPr>
          <w:rFonts w:ascii="Arial" w:hAnsi="Arial" w:cs="Arial"/>
        </w:rPr>
        <w:t>necesare,după</w:t>
      </w:r>
      <w:proofErr w:type="spellEnd"/>
      <w:r w:rsidRPr="00C13815">
        <w:rPr>
          <w:rFonts w:ascii="Arial" w:hAnsi="Arial" w:cs="Arial"/>
        </w:rPr>
        <w:t xml:space="preserve"> </w:t>
      </w:r>
      <w:proofErr w:type="spellStart"/>
      <w:r w:rsidRPr="00C13815">
        <w:rPr>
          <w:rFonts w:ascii="Arial" w:hAnsi="Arial" w:cs="Arial"/>
        </w:rPr>
        <w:t>caz,la</w:t>
      </w:r>
      <w:proofErr w:type="spellEnd"/>
      <w:r w:rsidRPr="00C13815">
        <w:rPr>
          <w:rFonts w:ascii="Arial" w:hAnsi="Arial" w:cs="Arial"/>
        </w:rPr>
        <w:t xml:space="preserve"> circulația </w:t>
      </w:r>
      <w:proofErr w:type="spellStart"/>
      <w:r w:rsidRPr="00C13815">
        <w:rPr>
          <w:rFonts w:ascii="Arial" w:hAnsi="Arial" w:cs="Arial"/>
        </w:rPr>
        <w:t>animalelor,a</w:t>
      </w:r>
      <w:proofErr w:type="spellEnd"/>
      <w:r w:rsidRPr="00C13815">
        <w:rPr>
          <w:rFonts w:ascii="Arial" w:hAnsi="Arial" w:cs="Arial"/>
        </w:rPr>
        <w:t xml:space="preserve"> </w:t>
      </w:r>
      <w:proofErr w:type="spellStart"/>
      <w:r w:rsidRPr="00C13815">
        <w:rPr>
          <w:rFonts w:ascii="Arial" w:hAnsi="Arial" w:cs="Arial"/>
        </w:rPr>
        <w:t>păsărilor,a</w:t>
      </w:r>
      <w:proofErr w:type="spellEnd"/>
      <w:r w:rsidRPr="00C13815">
        <w:rPr>
          <w:rFonts w:ascii="Arial" w:hAnsi="Arial" w:cs="Arial"/>
        </w:rPr>
        <w:t xml:space="preserve"> cărnii și pro- duselor de origine </w:t>
      </w:r>
      <w:proofErr w:type="spellStart"/>
      <w:r w:rsidRPr="00C13815">
        <w:rPr>
          <w:rFonts w:ascii="Arial" w:hAnsi="Arial" w:cs="Arial"/>
        </w:rPr>
        <w:t>animală,a</w:t>
      </w:r>
      <w:proofErr w:type="spellEnd"/>
      <w:r w:rsidRPr="00C13815">
        <w:rPr>
          <w:rFonts w:ascii="Arial" w:hAnsi="Arial" w:cs="Arial"/>
        </w:rPr>
        <w:t xml:space="preserve"> </w:t>
      </w:r>
      <w:proofErr w:type="spellStart"/>
      <w:r w:rsidRPr="00C13815">
        <w:rPr>
          <w:rFonts w:ascii="Arial" w:hAnsi="Arial" w:cs="Arial"/>
        </w:rPr>
        <w:t>furajelor,a</w:t>
      </w:r>
      <w:proofErr w:type="spellEnd"/>
      <w:r w:rsidRPr="00C13815">
        <w:rPr>
          <w:rFonts w:ascii="Arial" w:hAnsi="Arial" w:cs="Arial"/>
        </w:rPr>
        <w:t xml:space="preserve"> materialelor care ar putea fi contaminate.                                              </w:t>
      </w:r>
    </w:p>
    <w:p w14:paraId="04746172" w14:textId="276FCE21" w:rsidR="00C13815" w:rsidRPr="00C13815" w:rsidRDefault="00C13815" w:rsidP="00C13815">
      <w:pPr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 2) să efectueze cercetări în legătură cu extinderea </w:t>
      </w:r>
      <w:proofErr w:type="spellStart"/>
      <w:r w:rsidRPr="00C13815">
        <w:rPr>
          <w:rFonts w:ascii="Arial" w:hAnsi="Arial" w:cs="Arial"/>
        </w:rPr>
        <w:t>bolii,a</w:t>
      </w:r>
      <w:proofErr w:type="spellEnd"/>
      <w:r w:rsidRPr="00C13815">
        <w:rPr>
          <w:rFonts w:ascii="Arial" w:hAnsi="Arial" w:cs="Arial"/>
        </w:rPr>
        <w:t xml:space="preserve"> </w:t>
      </w:r>
      <w:proofErr w:type="spellStart"/>
      <w:r w:rsidRPr="00C13815">
        <w:rPr>
          <w:rFonts w:ascii="Arial" w:hAnsi="Arial" w:cs="Arial"/>
        </w:rPr>
        <w:t>epizotiiei,și</w:t>
      </w:r>
      <w:proofErr w:type="spellEnd"/>
      <w:r w:rsidRPr="00C13815">
        <w:rPr>
          <w:rFonts w:ascii="Arial" w:hAnsi="Arial" w:cs="Arial"/>
        </w:rPr>
        <w:t xml:space="preserve"> să întocmească cartografia ani - </w:t>
      </w:r>
      <w:proofErr w:type="spellStart"/>
      <w:r w:rsidRPr="00C13815">
        <w:rPr>
          <w:rFonts w:ascii="Arial" w:hAnsi="Arial" w:cs="Arial"/>
        </w:rPr>
        <w:t>malelor,păsărilor,din</w:t>
      </w:r>
      <w:proofErr w:type="spellEnd"/>
      <w:r w:rsidRPr="00C13815">
        <w:rPr>
          <w:rFonts w:ascii="Arial" w:hAnsi="Arial" w:cs="Arial"/>
        </w:rPr>
        <w:t xml:space="preserve"> gospodăriile populației </w:t>
      </w:r>
      <w:proofErr w:type="spellStart"/>
      <w:r w:rsidRPr="00C13815">
        <w:rPr>
          <w:rFonts w:ascii="Arial" w:hAnsi="Arial" w:cs="Arial"/>
        </w:rPr>
        <w:t>afectate,sau</w:t>
      </w:r>
      <w:proofErr w:type="spellEnd"/>
      <w:r w:rsidRPr="00C13815">
        <w:rPr>
          <w:rFonts w:ascii="Arial" w:hAnsi="Arial" w:cs="Arial"/>
        </w:rPr>
        <w:t xml:space="preserve"> suspecte de îmbolnăvire recentă.                         </w:t>
      </w:r>
    </w:p>
    <w:p w14:paraId="7FCAFD58" w14:textId="1C0F8B70" w:rsidR="00C13815" w:rsidRPr="00C13815" w:rsidRDefault="00C13815" w:rsidP="00C13815">
      <w:pPr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 3) să dispună sistarea emiterii Carnetelor de Producător și Adeverințelor de Sănătate pentru </w:t>
      </w:r>
      <w:proofErr w:type="spellStart"/>
      <w:r w:rsidRPr="00C13815">
        <w:rPr>
          <w:rFonts w:ascii="Arial" w:hAnsi="Arial" w:cs="Arial"/>
        </w:rPr>
        <w:t>animale,în</w:t>
      </w:r>
      <w:proofErr w:type="spellEnd"/>
      <w:r w:rsidRPr="00C13815">
        <w:rPr>
          <w:rFonts w:ascii="Arial" w:hAnsi="Arial" w:cs="Arial"/>
        </w:rPr>
        <w:t xml:space="preserve"> vederea desfacerii de produse de origine de </w:t>
      </w:r>
      <w:proofErr w:type="spellStart"/>
      <w:r w:rsidRPr="00C13815">
        <w:rPr>
          <w:rFonts w:ascii="Arial" w:hAnsi="Arial" w:cs="Arial"/>
        </w:rPr>
        <w:t>animală,sau</w:t>
      </w:r>
      <w:proofErr w:type="spellEnd"/>
      <w:r w:rsidRPr="00C13815">
        <w:rPr>
          <w:rFonts w:ascii="Arial" w:hAnsi="Arial" w:cs="Arial"/>
        </w:rPr>
        <w:t xml:space="preserve"> a vânzării de animale din acea zonă calamitată </w:t>
      </w:r>
    </w:p>
    <w:p w14:paraId="29661C3F" w14:textId="77777777" w:rsidR="00C13815" w:rsidRPr="00C13815" w:rsidRDefault="00C13815" w:rsidP="00C13815">
      <w:pPr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4) să dispună și </w:t>
      </w:r>
      <w:proofErr w:type="spellStart"/>
      <w:r w:rsidRPr="00C13815">
        <w:rPr>
          <w:rFonts w:ascii="Arial" w:hAnsi="Arial" w:cs="Arial"/>
        </w:rPr>
        <w:t>organizeze,acțiuni</w:t>
      </w:r>
      <w:proofErr w:type="spellEnd"/>
      <w:r w:rsidRPr="00C13815">
        <w:rPr>
          <w:rFonts w:ascii="Arial" w:hAnsi="Arial" w:cs="Arial"/>
        </w:rPr>
        <w:t xml:space="preserve"> de deratizare și </w:t>
      </w:r>
      <w:proofErr w:type="spellStart"/>
      <w:r w:rsidRPr="00C13815">
        <w:rPr>
          <w:rFonts w:ascii="Arial" w:hAnsi="Arial" w:cs="Arial"/>
        </w:rPr>
        <w:t>dezinseecție,împotriva</w:t>
      </w:r>
      <w:proofErr w:type="spellEnd"/>
      <w:r w:rsidRPr="00C13815">
        <w:rPr>
          <w:rFonts w:ascii="Arial" w:hAnsi="Arial" w:cs="Arial"/>
        </w:rPr>
        <w:t xml:space="preserve"> factorilor generatori de </w:t>
      </w:r>
      <w:proofErr w:type="spellStart"/>
      <w:r w:rsidRPr="00C13815">
        <w:rPr>
          <w:rFonts w:ascii="Arial" w:hAnsi="Arial" w:cs="Arial"/>
        </w:rPr>
        <w:t>epi</w:t>
      </w:r>
      <w:proofErr w:type="spellEnd"/>
      <w:r w:rsidRPr="00C13815">
        <w:rPr>
          <w:rFonts w:ascii="Arial" w:hAnsi="Arial" w:cs="Arial"/>
        </w:rPr>
        <w:t xml:space="preserve"> -</w:t>
      </w:r>
      <w:proofErr w:type="spellStart"/>
      <w:r w:rsidRPr="00C13815">
        <w:rPr>
          <w:rFonts w:ascii="Arial" w:hAnsi="Arial" w:cs="Arial"/>
        </w:rPr>
        <w:t>zotie</w:t>
      </w:r>
      <w:proofErr w:type="spellEnd"/>
      <w:r w:rsidRPr="00C13815">
        <w:rPr>
          <w:rFonts w:ascii="Arial" w:hAnsi="Arial" w:cs="Arial"/>
        </w:rPr>
        <w:t xml:space="preserve"> sau maladie </w:t>
      </w:r>
      <w:proofErr w:type="spellStart"/>
      <w:r w:rsidRPr="00C13815">
        <w:rPr>
          <w:rFonts w:ascii="Arial" w:hAnsi="Arial" w:cs="Arial"/>
        </w:rPr>
        <w:t>transmisibilă,în</w:t>
      </w:r>
      <w:proofErr w:type="spellEnd"/>
      <w:r w:rsidRPr="00C13815">
        <w:rPr>
          <w:rFonts w:ascii="Arial" w:hAnsi="Arial" w:cs="Arial"/>
        </w:rPr>
        <w:t xml:space="preserve"> funcție de </w:t>
      </w:r>
      <w:proofErr w:type="spellStart"/>
      <w:r w:rsidRPr="00C13815">
        <w:rPr>
          <w:rFonts w:ascii="Arial" w:hAnsi="Arial" w:cs="Arial"/>
        </w:rPr>
        <w:t>natura,locul</w:t>
      </w:r>
      <w:proofErr w:type="spellEnd"/>
      <w:r w:rsidRPr="00C13815">
        <w:rPr>
          <w:rFonts w:ascii="Arial" w:hAnsi="Arial" w:cs="Arial"/>
        </w:rPr>
        <w:t xml:space="preserve"> și amploarea fenomenului epidemiologic.                 </w:t>
      </w:r>
    </w:p>
    <w:p w14:paraId="4D56595A" w14:textId="6D77B6C2" w:rsidR="00C13815" w:rsidRPr="00C13815" w:rsidRDefault="00C13815" w:rsidP="00C13815">
      <w:pPr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5) să </w:t>
      </w:r>
      <w:proofErr w:type="spellStart"/>
      <w:r w:rsidRPr="00C13815">
        <w:rPr>
          <w:rFonts w:ascii="Arial" w:hAnsi="Arial" w:cs="Arial"/>
        </w:rPr>
        <w:t>intreprindă</w:t>
      </w:r>
      <w:proofErr w:type="spellEnd"/>
      <w:r w:rsidRPr="00C13815">
        <w:rPr>
          <w:rFonts w:ascii="Arial" w:hAnsi="Arial" w:cs="Arial"/>
        </w:rPr>
        <w:t xml:space="preserve"> orice alte acțiuni specifice, pentru prevenirea și combaterea epizootiilor</w:t>
      </w:r>
    </w:p>
    <w:p w14:paraId="04AEC1F1" w14:textId="77777777" w:rsidR="00C13815" w:rsidRPr="00C13815" w:rsidRDefault="00C13815" w:rsidP="00C13815">
      <w:pPr>
        <w:rPr>
          <w:rFonts w:ascii="Arial" w:hAnsi="Arial" w:cs="Arial"/>
        </w:rPr>
      </w:pPr>
      <w:r w:rsidRPr="00C13815">
        <w:rPr>
          <w:rFonts w:ascii="Arial" w:hAnsi="Arial" w:cs="Arial"/>
          <w:b/>
        </w:rPr>
        <w:t>ART.5</w:t>
      </w:r>
      <w:r w:rsidRPr="00C13815">
        <w:rPr>
          <w:rFonts w:ascii="Arial" w:hAnsi="Arial" w:cs="Arial"/>
        </w:rPr>
        <w:t xml:space="preserve">.Cu ducerea la îndeplinire a prevederilor prezentei dispoziție, se încredințează membrii Unității Locale de Sprijin. </w:t>
      </w:r>
    </w:p>
    <w:p w14:paraId="3F52F1C6" w14:textId="557D4022" w:rsidR="00C13815" w:rsidRPr="00C13815" w:rsidRDefault="00C13815" w:rsidP="00C13815">
      <w:pPr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 </w:t>
      </w:r>
      <w:r w:rsidRPr="00C13815">
        <w:rPr>
          <w:rFonts w:ascii="Arial" w:hAnsi="Arial" w:cs="Arial"/>
          <w:b/>
        </w:rPr>
        <w:t>ART.6</w:t>
      </w:r>
      <w:r w:rsidRPr="00C13815">
        <w:rPr>
          <w:rFonts w:ascii="Arial" w:hAnsi="Arial" w:cs="Arial"/>
        </w:rPr>
        <w:t xml:space="preserve">.Prezenta dispoziție se aduce la cunoștință publică prin </w:t>
      </w:r>
      <w:proofErr w:type="spellStart"/>
      <w:r w:rsidRPr="00C13815">
        <w:rPr>
          <w:rFonts w:ascii="Arial" w:hAnsi="Arial" w:cs="Arial"/>
        </w:rPr>
        <w:t>afisare</w:t>
      </w:r>
      <w:proofErr w:type="spellEnd"/>
      <w:r w:rsidRPr="00C13815">
        <w:rPr>
          <w:rFonts w:ascii="Arial" w:hAnsi="Arial" w:cs="Arial"/>
        </w:rPr>
        <w:t xml:space="preserve"> și se transmite, prin intermediul secretarului general al comunei Augustin către:</w:t>
      </w:r>
    </w:p>
    <w:p w14:paraId="6C120DBF" w14:textId="77777777" w:rsidR="00C13815" w:rsidRPr="00C13815" w:rsidRDefault="00C13815" w:rsidP="00C13815">
      <w:pPr>
        <w:rPr>
          <w:rFonts w:ascii="Arial" w:hAnsi="Arial" w:cs="Arial"/>
          <w:lang w:val="es-ES_tradnl"/>
        </w:rPr>
      </w:pPr>
      <w:r w:rsidRPr="00C13815">
        <w:rPr>
          <w:rFonts w:ascii="Arial" w:hAnsi="Arial" w:cs="Arial"/>
          <w:lang w:val="es-ES_tradnl"/>
        </w:rPr>
        <w:t xml:space="preserve">a) Instituția Prefectului Județului  Brasov </w:t>
      </w:r>
    </w:p>
    <w:p w14:paraId="0BA649E8" w14:textId="77777777" w:rsidR="00C13815" w:rsidRPr="00C13815" w:rsidRDefault="00C13815" w:rsidP="00C13815">
      <w:pPr>
        <w:rPr>
          <w:rFonts w:ascii="Arial" w:hAnsi="Arial" w:cs="Arial"/>
          <w:lang w:val="es-ES_tradnl"/>
        </w:rPr>
      </w:pPr>
      <w:r w:rsidRPr="00C13815">
        <w:rPr>
          <w:rFonts w:ascii="Arial" w:hAnsi="Arial" w:cs="Arial"/>
          <w:lang w:val="es-ES_tradnl"/>
        </w:rPr>
        <w:t>b) Direcția Sanitar - Veterinară și pentru Siguranța Alimentelor Brasov  ;</w:t>
      </w:r>
    </w:p>
    <w:p w14:paraId="056E03F4" w14:textId="77777777" w:rsidR="00C13815" w:rsidRPr="00C13815" w:rsidRDefault="00C13815" w:rsidP="00C13815">
      <w:pPr>
        <w:rPr>
          <w:rFonts w:ascii="Arial" w:hAnsi="Arial" w:cs="Arial"/>
          <w:lang w:val="es-ES_tradnl"/>
        </w:rPr>
      </w:pPr>
      <w:r w:rsidRPr="00C13815">
        <w:rPr>
          <w:rFonts w:ascii="Arial" w:hAnsi="Arial" w:cs="Arial"/>
          <w:lang w:val="es-ES_tradnl"/>
        </w:rPr>
        <w:t>c) membrii și secretarul tehnic al Unității Locale de Sprijin prevăzuți la art. 1.</w:t>
      </w:r>
    </w:p>
    <w:p w14:paraId="689A63BB" w14:textId="77777777" w:rsidR="00C13815" w:rsidRDefault="00C13815" w:rsidP="00C13815">
      <w:pPr>
        <w:rPr>
          <w:rFonts w:ascii="Arial" w:hAnsi="Arial" w:cs="Arial"/>
        </w:rPr>
      </w:pPr>
    </w:p>
    <w:p w14:paraId="38A27BF0" w14:textId="77777777" w:rsidR="000D245D" w:rsidRPr="00C13815" w:rsidRDefault="000D245D" w:rsidP="00C13815">
      <w:pPr>
        <w:rPr>
          <w:rFonts w:ascii="Arial" w:hAnsi="Arial" w:cs="Arial"/>
        </w:rPr>
      </w:pPr>
    </w:p>
    <w:p w14:paraId="201662E4" w14:textId="70C8560B" w:rsidR="004B473B" w:rsidRDefault="00C13815" w:rsidP="00C13815">
      <w:pPr>
        <w:rPr>
          <w:rFonts w:ascii="Arial" w:hAnsi="Arial" w:cs="Arial"/>
        </w:rPr>
      </w:pPr>
      <w:r w:rsidRPr="00C13815">
        <w:rPr>
          <w:rFonts w:ascii="Arial" w:hAnsi="Arial" w:cs="Arial"/>
        </w:rPr>
        <w:t xml:space="preserve"> PRIMAR</w:t>
      </w:r>
      <w:r w:rsidRPr="00C13815">
        <w:rPr>
          <w:rFonts w:ascii="Arial" w:hAnsi="Arial" w:cs="Arial"/>
        </w:rPr>
        <w:tab/>
      </w:r>
      <w:r w:rsidRPr="00C13815">
        <w:rPr>
          <w:rFonts w:ascii="Arial" w:hAnsi="Arial" w:cs="Arial"/>
        </w:rPr>
        <w:tab/>
        <w:t xml:space="preserve">                                                           AVIZAT LEGALITATE </w:t>
      </w:r>
      <w:r w:rsidR="004B473B">
        <w:rPr>
          <w:rFonts w:ascii="Arial" w:hAnsi="Arial" w:cs="Arial"/>
        </w:rPr>
        <w:t>MONDOC GHEORGHE</w:t>
      </w:r>
      <w:r w:rsidRPr="00C13815">
        <w:rPr>
          <w:rFonts w:ascii="Arial" w:hAnsi="Arial" w:cs="Arial"/>
        </w:rPr>
        <w:t xml:space="preserve">                                              </w:t>
      </w:r>
      <w:r w:rsidR="004B473B">
        <w:rPr>
          <w:rFonts w:ascii="Arial" w:hAnsi="Arial" w:cs="Arial"/>
        </w:rPr>
        <w:t xml:space="preserve">      </w:t>
      </w:r>
      <w:r w:rsidRPr="00C13815">
        <w:rPr>
          <w:rFonts w:ascii="Arial" w:hAnsi="Arial" w:cs="Arial"/>
        </w:rPr>
        <w:t>SECRETAR GENERAL</w:t>
      </w:r>
    </w:p>
    <w:p w14:paraId="49899145" w14:textId="1ACA9D73" w:rsidR="004B473B" w:rsidRDefault="004B473B" w:rsidP="00C138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GARCEA GHEORGHE MIRCEA</w:t>
      </w:r>
    </w:p>
    <w:p w14:paraId="074ECEDC" w14:textId="5099CF5E" w:rsidR="00C13815" w:rsidRPr="00C13815" w:rsidRDefault="00C13815" w:rsidP="00C13815">
      <w:pPr>
        <w:rPr>
          <w:rFonts w:ascii="Arial" w:hAnsi="Arial" w:cs="Arial"/>
        </w:rPr>
      </w:pPr>
      <w:r w:rsidRPr="00C13815">
        <w:rPr>
          <w:i/>
        </w:rPr>
        <w:tab/>
      </w:r>
    </w:p>
    <w:p w14:paraId="75627A80" w14:textId="77777777" w:rsidR="00C13815" w:rsidRPr="00C13815" w:rsidRDefault="00C13815" w:rsidP="00C13815">
      <w:pPr>
        <w:rPr>
          <w:b/>
          <w:bCs/>
          <w:lang w:val="en-US"/>
        </w:rPr>
      </w:pPr>
    </w:p>
    <w:p w14:paraId="5E02839F" w14:textId="77777777" w:rsidR="00C13815" w:rsidRPr="00C13815" w:rsidRDefault="00C13815" w:rsidP="00C13815">
      <w:pPr>
        <w:rPr>
          <w:b/>
          <w:bCs/>
          <w:lang w:val="en-US"/>
        </w:rPr>
      </w:pPr>
    </w:p>
    <w:p w14:paraId="1B66DE8D" w14:textId="77777777" w:rsidR="00C13815" w:rsidRDefault="00C13815"/>
    <w:sectPr w:rsidR="00C13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15"/>
    <w:rsid w:val="000D245D"/>
    <w:rsid w:val="001E0EA6"/>
    <w:rsid w:val="00484A47"/>
    <w:rsid w:val="004A74A6"/>
    <w:rsid w:val="004B473B"/>
    <w:rsid w:val="00C1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5E1E"/>
  <w15:chartTrackingRefBased/>
  <w15:docId w15:val="{874629D8-9186-49EF-A008-41F2BC9F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1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3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3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3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3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3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381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381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381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381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381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381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381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381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381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3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381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38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1381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13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941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2025-03-03T11:55:00Z</dcterms:created>
  <dcterms:modified xsi:type="dcterms:W3CDTF">2025-03-03T13:11:00Z</dcterms:modified>
</cp:coreProperties>
</file>