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0789" w14:textId="77777777" w:rsidR="00386F78" w:rsidRPr="006615AF" w:rsidRDefault="00386F78" w:rsidP="00386F78">
      <w:pPr>
        <w:pStyle w:val="Frspaiere"/>
        <w:jc w:val="center"/>
        <w:rPr>
          <w:rFonts w:ascii="Georgia" w:hAnsi="Georgia"/>
          <w:sz w:val="20"/>
          <w:szCs w:val="20"/>
          <w:lang w:val="es-ES_tradnl"/>
        </w:rPr>
      </w:pPr>
    </w:p>
    <w:p w14:paraId="5EFEF021" w14:textId="77777777" w:rsidR="00386F78" w:rsidRDefault="00386F78" w:rsidP="00386F78">
      <w:pPr>
        <w:pStyle w:val="Frspaiere"/>
        <w:jc w:val="center"/>
        <w:rPr>
          <w:rFonts w:ascii="Georgia" w:hAnsi="Georgia"/>
          <w:sz w:val="20"/>
          <w:szCs w:val="20"/>
        </w:rPr>
      </w:pPr>
      <w:r>
        <w:rPr>
          <w:rFonts w:ascii="Georgia" w:hAnsi="Georgia"/>
          <w:noProof/>
          <w:sz w:val="20"/>
          <w:szCs w:val="20"/>
          <w:lang w:eastAsia="en-GB"/>
        </w:rPr>
        <w:drawing>
          <wp:inline distT="0" distB="0" distL="0" distR="0" wp14:anchorId="4C1ABA8B" wp14:editId="387355C4">
            <wp:extent cx="723900" cy="883920"/>
            <wp:effectExtent l="0" t="0" r="0" b="0"/>
            <wp:docPr id="692114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754F0843" w14:textId="77777777" w:rsidR="00386F78" w:rsidRDefault="00386F78" w:rsidP="00386F78">
      <w:pPr>
        <w:pStyle w:val="Frspaiere"/>
        <w:jc w:val="center"/>
        <w:rPr>
          <w:rFonts w:ascii="Georgia" w:hAnsi="Georgia"/>
          <w:sz w:val="20"/>
          <w:szCs w:val="20"/>
        </w:rPr>
      </w:pPr>
      <w:r>
        <w:rPr>
          <w:rFonts w:ascii="Georgia" w:hAnsi="Georgia"/>
          <w:sz w:val="20"/>
          <w:szCs w:val="20"/>
        </w:rPr>
        <w:t>JUDEŢUL BRAŞOV</w:t>
      </w:r>
    </w:p>
    <w:p w14:paraId="73FCF037" w14:textId="77777777" w:rsidR="00386F78" w:rsidRDefault="00386F78" w:rsidP="00386F78">
      <w:pPr>
        <w:pStyle w:val="Frspaiere"/>
        <w:jc w:val="center"/>
        <w:rPr>
          <w:rFonts w:ascii="Georgia" w:hAnsi="Georgia"/>
          <w:sz w:val="24"/>
          <w:szCs w:val="24"/>
        </w:rPr>
      </w:pPr>
      <w:r>
        <w:rPr>
          <w:rFonts w:ascii="Georgia" w:hAnsi="Georgia"/>
          <w:sz w:val="24"/>
          <w:szCs w:val="24"/>
        </w:rPr>
        <w:t>CONSILIUL LOCAL AL COMUNEI AUGUSTIN</w:t>
      </w:r>
    </w:p>
    <w:p w14:paraId="4998742D" w14:textId="77777777" w:rsidR="00386F78" w:rsidRDefault="00386F78" w:rsidP="00386F78">
      <w:pPr>
        <w:pStyle w:val="Frspaiere"/>
        <w:jc w:val="center"/>
        <w:rPr>
          <w:rFonts w:ascii="Georgia" w:hAnsi="Georgia"/>
          <w:sz w:val="20"/>
          <w:szCs w:val="20"/>
        </w:rPr>
      </w:pPr>
      <w:r>
        <w:rPr>
          <w:rFonts w:ascii="Georgia" w:hAnsi="Georgia"/>
          <w:sz w:val="20"/>
          <w:szCs w:val="20"/>
        </w:rPr>
        <w:t xml:space="preserve">Str. </w:t>
      </w:r>
      <w:proofErr w:type="spellStart"/>
      <w:r>
        <w:rPr>
          <w:rFonts w:ascii="Georgia" w:hAnsi="Georgia"/>
          <w:sz w:val="20"/>
          <w:szCs w:val="20"/>
        </w:rPr>
        <w:t>Lungă</w:t>
      </w:r>
      <w:proofErr w:type="spellEnd"/>
      <w:r>
        <w:rPr>
          <w:rFonts w:ascii="Georgia" w:hAnsi="Georgia"/>
          <w:sz w:val="20"/>
          <w:szCs w:val="20"/>
        </w:rPr>
        <w:t xml:space="preserve"> nr. 238, AUGUSTIN, cod 507151, </w:t>
      </w:r>
      <w:hyperlink r:id="rId6" w:history="1">
        <w:r>
          <w:rPr>
            <w:rStyle w:val="Hyperlink"/>
            <w:rFonts w:ascii="Georgia" w:hAnsi="Georgia"/>
            <w:sz w:val="20"/>
          </w:rPr>
          <w:t>Tel:0374-855236</w:t>
        </w:r>
      </w:hyperlink>
      <w:r>
        <w:rPr>
          <w:rFonts w:ascii="Georgia" w:hAnsi="Georgia"/>
          <w:sz w:val="20"/>
          <w:szCs w:val="20"/>
        </w:rPr>
        <w:t xml:space="preserve"> Fax:0374-097010</w:t>
      </w:r>
    </w:p>
    <w:p w14:paraId="78ADC879" w14:textId="77777777" w:rsidR="00386F78" w:rsidRDefault="00386F78" w:rsidP="00386F78">
      <w:pPr>
        <w:pStyle w:val="Frspaiere"/>
        <w:jc w:val="center"/>
        <w:rPr>
          <w:rFonts w:ascii="Georgia" w:hAnsi="Georgia"/>
          <w:color w:val="000000"/>
          <w:sz w:val="20"/>
          <w:szCs w:val="20"/>
        </w:rPr>
      </w:pPr>
      <w:proofErr w:type="gramStart"/>
      <w:r>
        <w:rPr>
          <w:rFonts w:ascii="Georgia" w:hAnsi="Georgia"/>
          <w:color w:val="000000"/>
          <w:sz w:val="20"/>
          <w:szCs w:val="20"/>
        </w:rPr>
        <w:t xml:space="preserve">www.primariaaugustin.ro,   </w:t>
      </w:r>
      <w:proofErr w:type="gramEnd"/>
      <w:r>
        <w:rPr>
          <w:rFonts w:ascii="Georgia" w:hAnsi="Georgia"/>
          <w:color w:val="000000"/>
          <w:sz w:val="20"/>
          <w:szCs w:val="20"/>
        </w:rPr>
        <w:t xml:space="preserve"> E-mail: </w:t>
      </w:r>
      <w:hyperlink r:id="rId7" w:history="1">
        <w:r>
          <w:rPr>
            <w:rStyle w:val="Hyperlink"/>
            <w:rFonts w:ascii="Georgia" w:hAnsi="Georgia"/>
            <w:sz w:val="20"/>
          </w:rPr>
          <w:t>primariaaugustin@yahoo.com</w:t>
        </w:r>
      </w:hyperlink>
      <w:r>
        <w:rPr>
          <w:rFonts w:ascii="Georgia" w:hAnsi="Georgia"/>
          <w:color w:val="000000"/>
          <w:sz w:val="20"/>
          <w:szCs w:val="20"/>
        </w:rPr>
        <w:t>, primariaaugustin2022@gmail.com</w:t>
      </w:r>
    </w:p>
    <w:p w14:paraId="3DF0B9E6" w14:textId="77777777" w:rsidR="00386F78" w:rsidRPr="005F53B1" w:rsidRDefault="00386F78" w:rsidP="00386F78">
      <w:pPr>
        <w:pStyle w:val="Frspaiere"/>
        <w:jc w:val="center"/>
        <w:rPr>
          <w:rFonts w:ascii="Georgia" w:hAnsi="Georgia"/>
          <w:color w:val="000000"/>
          <w:sz w:val="24"/>
          <w:szCs w:val="24"/>
          <w:lang w:val="es-ES_tradnl"/>
        </w:rPr>
      </w:pPr>
      <w:r w:rsidRPr="005F53B1">
        <w:rPr>
          <w:rFonts w:ascii="Georgia" w:hAnsi="Georgia"/>
          <w:sz w:val="24"/>
          <w:szCs w:val="24"/>
          <w:lang w:val="es-ES_tradnl"/>
        </w:rPr>
        <w:t>__________________________________________________________</w:t>
      </w:r>
    </w:p>
    <w:p w14:paraId="571894C7" w14:textId="77777777" w:rsidR="00386F78" w:rsidRPr="005F53B1" w:rsidRDefault="00386F78" w:rsidP="00386F78">
      <w:pPr>
        <w:pStyle w:val="Frspaiere"/>
        <w:jc w:val="center"/>
        <w:rPr>
          <w:rFonts w:ascii="Georgia" w:hAnsi="Georgia"/>
          <w:b/>
          <w:sz w:val="28"/>
          <w:szCs w:val="28"/>
          <w:lang w:val="es-ES_tradnl"/>
        </w:rPr>
      </w:pPr>
    </w:p>
    <w:p w14:paraId="65108988" w14:textId="77777777" w:rsidR="00386F78" w:rsidRPr="005F53B1" w:rsidRDefault="00386F78" w:rsidP="00386F78">
      <w:pPr>
        <w:pStyle w:val="Frspaiere"/>
        <w:jc w:val="center"/>
        <w:rPr>
          <w:rFonts w:ascii="Georgia" w:hAnsi="Georgia"/>
          <w:b/>
          <w:sz w:val="28"/>
          <w:szCs w:val="28"/>
          <w:lang w:val="es-ES_tradnl"/>
        </w:rPr>
      </w:pPr>
    </w:p>
    <w:p w14:paraId="6BE866AB" w14:textId="5B984665" w:rsidR="00386F78" w:rsidRPr="005F53B1" w:rsidRDefault="00386F78" w:rsidP="00386F78">
      <w:pPr>
        <w:pStyle w:val="Frspaiere"/>
        <w:jc w:val="center"/>
        <w:rPr>
          <w:rFonts w:ascii="Arial" w:hAnsi="Arial" w:cs="Arial"/>
          <w:b/>
          <w:sz w:val="28"/>
          <w:szCs w:val="28"/>
          <w:lang w:val="es-ES_tradnl"/>
        </w:rPr>
      </w:pPr>
      <w:r w:rsidRPr="005F53B1">
        <w:rPr>
          <w:rFonts w:ascii="Arial" w:hAnsi="Arial" w:cs="Arial"/>
          <w:b/>
          <w:sz w:val="28"/>
          <w:szCs w:val="28"/>
          <w:lang w:val="es-ES_tradnl"/>
        </w:rPr>
        <w:t>HOTĂRÂREA NR 10 din 25.03.2025</w:t>
      </w:r>
    </w:p>
    <w:p w14:paraId="4DB78CAE" w14:textId="77777777" w:rsidR="00386F78" w:rsidRPr="00386F78" w:rsidRDefault="00386F78" w:rsidP="00386F78">
      <w:pPr>
        <w:rPr>
          <w:rFonts w:ascii="Arial" w:hAnsi="Arial" w:cs="Arial"/>
          <w:b/>
        </w:rPr>
      </w:pPr>
    </w:p>
    <w:p w14:paraId="159CD20B" w14:textId="77777777" w:rsidR="00386F78" w:rsidRPr="00386F78" w:rsidRDefault="00386F78" w:rsidP="00386F78">
      <w:pPr>
        <w:rPr>
          <w:rFonts w:ascii="Arial" w:hAnsi="Arial" w:cs="Arial"/>
          <w:b/>
        </w:rPr>
      </w:pPr>
    </w:p>
    <w:p w14:paraId="3C32B9E0" w14:textId="77777777" w:rsidR="00386F78" w:rsidRPr="00386F78" w:rsidRDefault="00386F78" w:rsidP="00386F78">
      <w:pPr>
        <w:rPr>
          <w:rFonts w:ascii="Arial" w:hAnsi="Arial" w:cs="Arial"/>
          <w:b/>
          <w:bCs/>
        </w:rPr>
      </w:pPr>
      <w:r w:rsidRPr="00386F78">
        <w:rPr>
          <w:rFonts w:ascii="Arial" w:hAnsi="Arial" w:cs="Arial"/>
          <w:b/>
          <w:bCs/>
        </w:rPr>
        <w:t xml:space="preserve">       Privind aprobarea planului de acțiuni și lucrări de interes local pe anul 2025</w:t>
      </w:r>
    </w:p>
    <w:p w14:paraId="0111A3F7" w14:textId="77777777" w:rsidR="00386F78" w:rsidRPr="00386F78" w:rsidRDefault="00386F78" w:rsidP="00386F78">
      <w:pPr>
        <w:rPr>
          <w:rFonts w:ascii="Arial" w:hAnsi="Arial" w:cs="Arial"/>
          <w:b/>
          <w:bCs/>
        </w:rPr>
      </w:pPr>
      <w:r w:rsidRPr="00386F78">
        <w:rPr>
          <w:rFonts w:ascii="Arial" w:hAnsi="Arial" w:cs="Arial"/>
          <w:b/>
          <w:bCs/>
        </w:rPr>
        <w:t>pentru persoanele majore, apte de muncă, care beneficiază de venitul minim de incluziune</w:t>
      </w:r>
    </w:p>
    <w:p w14:paraId="1CCBE930" w14:textId="77777777" w:rsidR="00386F78" w:rsidRPr="00386F78" w:rsidRDefault="00386F78" w:rsidP="00386F78">
      <w:pPr>
        <w:rPr>
          <w:rFonts w:ascii="Arial" w:hAnsi="Arial" w:cs="Arial"/>
        </w:rPr>
      </w:pPr>
    </w:p>
    <w:p w14:paraId="55BDA197" w14:textId="77777777" w:rsidR="00386F78" w:rsidRPr="00386F78" w:rsidRDefault="00386F78" w:rsidP="00386F78">
      <w:pPr>
        <w:rPr>
          <w:rFonts w:ascii="Arial" w:hAnsi="Arial" w:cs="Arial"/>
          <w:b/>
        </w:rPr>
      </w:pPr>
      <w:r w:rsidRPr="00386F78">
        <w:rPr>
          <w:rFonts w:ascii="Arial" w:hAnsi="Arial" w:cs="Arial"/>
          <w:b/>
          <w:u w:val="single"/>
        </w:rPr>
        <w:t>Având în vedere:</w:t>
      </w:r>
    </w:p>
    <w:p w14:paraId="66ED0A50" w14:textId="77777777" w:rsidR="00386F78" w:rsidRPr="00386F78" w:rsidRDefault="00386F78" w:rsidP="00386F78">
      <w:pPr>
        <w:rPr>
          <w:rFonts w:ascii="Arial" w:hAnsi="Arial" w:cs="Arial"/>
        </w:rPr>
      </w:pPr>
      <w:r w:rsidRPr="00386F78">
        <w:rPr>
          <w:rFonts w:ascii="Arial" w:hAnsi="Arial" w:cs="Arial"/>
        </w:rPr>
        <w:t xml:space="preserve">Referatul de aprobare a primarului comunei Augustin, în calitate de </w:t>
      </w:r>
      <w:proofErr w:type="spellStart"/>
      <w:r w:rsidRPr="00386F78">
        <w:rPr>
          <w:rFonts w:ascii="Arial" w:hAnsi="Arial" w:cs="Arial"/>
        </w:rPr>
        <w:t>iniţiator</w:t>
      </w:r>
      <w:proofErr w:type="spellEnd"/>
      <w:r w:rsidRPr="00386F78">
        <w:rPr>
          <w:rFonts w:ascii="Arial" w:hAnsi="Arial" w:cs="Arial"/>
        </w:rPr>
        <w:t>, înregistrat cu nr.  din 706/21.03.2025, cu propunerea de aprobarea planului de acțiuni și lucrări de interes local pe anul 2025 pentru persoanele majore apte de muncă care beneficiază de venitul minim de incluziune.</w:t>
      </w:r>
    </w:p>
    <w:p w14:paraId="2EB1892A" w14:textId="77777777" w:rsidR="00386F78" w:rsidRPr="00386F78" w:rsidRDefault="00386F78" w:rsidP="00386F78">
      <w:pPr>
        <w:rPr>
          <w:rFonts w:ascii="Arial" w:hAnsi="Arial" w:cs="Arial"/>
        </w:rPr>
      </w:pPr>
      <w:r w:rsidRPr="00386F78">
        <w:rPr>
          <w:rFonts w:ascii="Arial" w:hAnsi="Arial" w:cs="Arial"/>
        </w:rPr>
        <w:t>Raportul de specialitate al viceprimarului comunei Augustin nr. 705 din 21/03/2025,</w:t>
      </w:r>
    </w:p>
    <w:p w14:paraId="6BE7CB86" w14:textId="77777777" w:rsidR="00386F78" w:rsidRPr="00386F78" w:rsidRDefault="00386F78" w:rsidP="00386F78">
      <w:pPr>
        <w:rPr>
          <w:rFonts w:ascii="Arial" w:hAnsi="Arial" w:cs="Arial"/>
        </w:rPr>
      </w:pPr>
      <w:r w:rsidRPr="00386F78">
        <w:rPr>
          <w:rFonts w:ascii="Arial" w:hAnsi="Arial" w:cs="Arial"/>
        </w:rPr>
        <w:t>Prevederile art. 59 alin.(1) și art. 61 din Legea nr. 196/2016 privind minim de incluziune, cu modificările și completările ulterioare;</w:t>
      </w:r>
    </w:p>
    <w:p w14:paraId="3677C785" w14:textId="77777777" w:rsidR="00386F78" w:rsidRPr="00386F78" w:rsidRDefault="00386F78" w:rsidP="00386F78">
      <w:pPr>
        <w:rPr>
          <w:rFonts w:ascii="Arial" w:hAnsi="Arial" w:cs="Arial"/>
        </w:rPr>
      </w:pPr>
      <w:r w:rsidRPr="00386F78">
        <w:rPr>
          <w:rFonts w:ascii="Arial" w:hAnsi="Arial" w:cs="Arial"/>
        </w:rPr>
        <w:t>Prevederile art. 14 din Hotărârea de Guvern nr. 1154/2022 pentru aprobarea Normelor metodologice de aplicare a prevederilor Legii nr. 196/2016 privind venitul minim de incluziune;</w:t>
      </w:r>
    </w:p>
    <w:p w14:paraId="2C2E0C43" w14:textId="77777777" w:rsidR="00386F78" w:rsidRPr="00386F78" w:rsidRDefault="00386F78" w:rsidP="00386F78">
      <w:pPr>
        <w:rPr>
          <w:rFonts w:ascii="Arial" w:hAnsi="Arial" w:cs="Arial"/>
        </w:rPr>
      </w:pPr>
      <w:r w:rsidRPr="00386F78">
        <w:rPr>
          <w:rFonts w:ascii="Arial" w:hAnsi="Arial" w:cs="Arial"/>
        </w:rPr>
        <w:t xml:space="preserve">În temeiul prevederilor art. 129 alin.(1), alin. (2), lit. d), alin. (7) lit. b), art.139 alin.(1), art.196 alin.(1) </w:t>
      </w:r>
      <w:proofErr w:type="spellStart"/>
      <w:r w:rsidRPr="00386F78">
        <w:rPr>
          <w:rFonts w:ascii="Arial" w:hAnsi="Arial" w:cs="Arial"/>
        </w:rPr>
        <w:t>lit.a</w:t>
      </w:r>
      <w:proofErr w:type="spellEnd"/>
      <w:r w:rsidRPr="00386F78">
        <w:rPr>
          <w:rFonts w:ascii="Arial" w:hAnsi="Arial" w:cs="Arial"/>
        </w:rPr>
        <w:t xml:space="preserve">) din </w:t>
      </w:r>
      <w:proofErr w:type="spellStart"/>
      <w:r w:rsidRPr="00386F78">
        <w:rPr>
          <w:rFonts w:ascii="Arial" w:hAnsi="Arial" w:cs="Arial"/>
        </w:rPr>
        <w:t>Ordonanţa</w:t>
      </w:r>
      <w:proofErr w:type="spellEnd"/>
      <w:r w:rsidRPr="00386F78">
        <w:rPr>
          <w:rFonts w:ascii="Arial" w:hAnsi="Arial" w:cs="Arial"/>
        </w:rPr>
        <w:t xml:space="preserve"> de </w:t>
      </w:r>
      <w:proofErr w:type="spellStart"/>
      <w:r w:rsidRPr="00386F78">
        <w:rPr>
          <w:rFonts w:ascii="Arial" w:hAnsi="Arial" w:cs="Arial"/>
        </w:rPr>
        <w:t>Urgenţă</w:t>
      </w:r>
      <w:proofErr w:type="spellEnd"/>
      <w:r w:rsidRPr="00386F78">
        <w:rPr>
          <w:rFonts w:ascii="Arial" w:hAnsi="Arial" w:cs="Arial"/>
        </w:rPr>
        <w:t xml:space="preserve"> nr.57/2019 privind Codul administrativ;</w:t>
      </w:r>
    </w:p>
    <w:p w14:paraId="7D994319" w14:textId="77777777" w:rsidR="00386F78" w:rsidRPr="00386F78" w:rsidRDefault="00386F78" w:rsidP="00386F78">
      <w:pPr>
        <w:rPr>
          <w:rFonts w:ascii="Arial" w:hAnsi="Arial" w:cs="Arial"/>
        </w:rPr>
      </w:pPr>
      <w:r w:rsidRPr="00386F78">
        <w:rPr>
          <w:rFonts w:ascii="Arial" w:hAnsi="Arial" w:cs="Arial"/>
        </w:rPr>
        <w:t>Adoptă prezenta</w:t>
      </w:r>
    </w:p>
    <w:p w14:paraId="7BB01156" w14:textId="59416416" w:rsidR="00386F78" w:rsidRPr="00386F78" w:rsidRDefault="00386F78" w:rsidP="00386F78">
      <w:pPr>
        <w:rPr>
          <w:rFonts w:ascii="Arial" w:hAnsi="Arial" w:cs="Arial"/>
          <w:b/>
          <w:sz w:val="28"/>
          <w:szCs w:val="28"/>
        </w:rPr>
      </w:pPr>
      <w:r w:rsidRPr="00386F78">
        <w:rPr>
          <w:rFonts w:ascii="Arial" w:hAnsi="Arial" w:cs="Arial"/>
          <w:b/>
          <w:sz w:val="28"/>
          <w:szCs w:val="28"/>
        </w:rPr>
        <w:t xml:space="preserve">                                               HOTĂRĂRE</w:t>
      </w:r>
    </w:p>
    <w:p w14:paraId="2C9608CE" w14:textId="77777777" w:rsidR="00386F78" w:rsidRPr="00386F78" w:rsidRDefault="00386F78" w:rsidP="00386F78">
      <w:pPr>
        <w:rPr>
          <w:rFonts w:ascii="Arial" w:hAnsi="Arial" w:cs="Arial"/>
          <w:b/>
        </w:rPr>
      </w:pPr>
    </w:p>
    <w:p w14:paraId="12DC845B" w14:textId="77777777" w:rsidR="00386F78" w:rsidRPr="00386F78" w:rsidRDefault="00386F78" w:rsidP="00386F78">
      <w:pPr>
        <w:rPr>
          <w:rFonts w:ascii="Arial" w:hAnsi="Arial" w:cs="Arial"/>
        </w:rPr>
      </w:pPr>
      <w:r w:rsidRPr="00386F78">
        <w:rPr>
          <w:rFonts w:ascii="Arial" w:hAnsi="Arial" w:cs="Arial"/>
          <w:b/>
          <w:u w:val="single"/>
        </w:rPr>
        <w:lastRenderedPageBreak/>
        <w:t>Art.1</w:t>
      </w:r>
      <w:r w:rsidRPr="00386F78">
        <w:rPr>
          <w:rFonts w:ascii="Arial" w:hAnsi="Arial" w:cs="Arial"/>
          <w:b/>
        </w:rPr>
        <w:t xml:space="preserve"> </w:t>
      </w:r>
      <w:r w:rsidRPr="00386F78">
        <w:rPr>
          <w:rFonts w:ascii="Arial" w:hAnsi="Arial" w:cs="Arial"/>
        </w:rPr>
        <w:t>(1) Se aprobă planul de acțiuni și lucrări de interes local pe anul 2025, pentru repartizarea orelor de muncă ce urmează a fi efectuare de către persoanele majore, apte de muncă, care beneficiază de venitul minim de incluziune, conform anexei nr. 1 care face parte integrantă din prezenta hotărâre.</w:t>
      </w:r>
    </w:p>
    <w:p w14:paraId="30CE4F68" w14:textId="77777777" w:rsidR="00386F78" w:rsidRPr="00386F78" w:rsidRDefault="00386F78" w:rsidP="00386F78">
      <w:pPr>
        <w:numPr>
          <w:ilvl w:val="0"/>
          <w:numId w:val="1"/>
        </w:numPr>
        <w:rPr>
          <w:rFonts w:ascii="Arial" w:hAnsi="Arial" w:cs="Arial"/>
        </w:rPr>
      </w:pPr>
      <w:r w:rsidRPr="00386F78">
        <w:rPr>
          <w:rFonts w:ascii="Arial" w:hAnsi="Arial" w:cs="Arial"/>
        </w:rPr>
        <w:t xml:space="preserve">Planul de acțiuni și lucrări de interes local pe luna în curs, lista beneficiarilor de venit minim de incluziune, lista persoanelor care urmează să efectueze activități sau lucrări de interes local, precum </w:t>
      </w:r>
      <w:proofErr w:type="spellStart"/>
      <w:r w:rsidRPr="00386F78">
        <w:rPr>
          <w:rFonts w:ascii="Arial" w:hAnsi="Arial" w:cs="Arial"/>
        </w:rPr>
        <w:t>şi</w:t>
      </w:r>
      <w:proofErr w:type="spellEnd"/>
      <w:r w:rsidRPr="00386F78">
        <w:rPr>
          <w:rFonts w:ascii="Arial" w:hAnsi="Arial" w:cs="Arial"/>
        </w:rPr>
        <w:t xml:space="preserve"> situația activităților/lucrărilor efectuate în luna anterioară, vor fi afișate la loc vizibil, la sediul Primăriei comunei Augustin.</w:t>
      </w:r>
    </w:p>
    <w:p w14:paraId="75C91308" w14:textId="77777777" w:rsidR="00386F78" w:rsidRPr="00386F78" w:rsidRDefault="00386F78" w:rsidP="00386F78">
      <w:pPr>
        <w:numPr>
          <w:ilvl w:val="0"/>
          <w:numId w:val="1"/>
        </w:numPr>
        <w:rPr>
          <w:rFonts w:ascii="Arial" w:hAnsi="Arial" w:cs="Arial"/>
        </w:rPr>
      </w:pPr>
      <w:r w:rsidRPr="00386F78">
        <w:rPr>
          <w:rFonts w:ascii="Arial" w:hAnsi="Arial" w:cs="Arial"/>
        </w:rPr>
        <w:t xml:space="preserve">Instructajul privind normele de tehnică a securității muncii pentru toate persoanele care prestează lucrări </w:t>
      </w:r>
      <w:proofErr w:type="spellStart"/>
      <w:r w:rsidRPr="00386F78">
        <w:rPr>
          <w:rFonts w:ascii="Arial" w:hAnsi="Arial" w:cs="Arial"/>
        </w:rPr>
        <w:t>şi</w:t>
      </w:r>
      <w:proofErr w:type="spellEnd"/>
      <w:r w:rsidRPr="00386F78">
        <w:rPr>
          <w:rFonts w:ascii="Arial" w:hAnsi="Arial" w:cs="Arial"/>
        </w:rPr>
        <w:t xml:space="preserve"> acțiuni de interes local, se va realiza prin grija viceprimarului.</w:t>
      </w:r>
    </w:p>
    <w:p w14:paraId="3DEC1A55" w14:textId="77777777" w:rsidR="00386F78" w:rsidRPr="00386F78" w:rsidRDefault="00386F78" w:rsidP="00386F78">
      <w:pPr>
        <w:rPr>
          <w:rFonts w:ascii="Arial" w:hAnsi="Arial" w:cs="Arial"/>
        </w:rPr>
      </w:pPr>
      <w:r w:rsidRPr="00386F78">
        <w:rPr>
          <w:rFonts w:ascii="Arial" w:hAnsi="Arial" w:cs="Arial"/>
          <w:b/>
          <w:u w:val="single"/>
        </w:rPr>
        <w:t>Art.2</w:t>
      </w:r>
      <w:r w:rsidRPr="00386F78">
        <w:rPr>
          <w:rFonts w:ascii="Arial" w:hAnsi="Arial" w:cs="Arial"/>
          <w:b/>
        </w:rPr>
        <w:t xml:space="preserve"> </w:t>
      </w:r>
      <w:r w:rsidRPr="00386F78">
        <w:rPr>
          <w:rFonts w:ascii="Arial" w:hAnsi="Arial" w:cs="Arial"/>
        </w:rPr>
        <w:t>Cu ducerea la îndeplinire a prevederilor prezentei hotărâri se încredințează viceprimarul comunei Augustin și asistentul social.</w:t>
      </w:r>
    </w:p>
    <w:p w14:paraId="25BB159C" w14:textId="3CA98BBD" w:rsidR="00386F78" w:rsidRPr="00386F78" w:rsidRDefault="00386F78" w:rsidP="00386F78">
      <w:pPr>
        <w:rPr>
          <w:rFonts w:ascii="Arial" w:hAnsi="Arial" w:cs="Arial"/>
        </w:rPr>
      </w:pPr>
      <w:r w:rsidRPr="00386F78">
        <w:rPr>
          <w:rFonts w:ascii="Arial" w:hAnsi="Arial" w:cs="Arial"/>
          <w:b/>
          <w:u w:val="single"/>
        </w:rPr>
        <w:t>Art.3</w:t>
      </w:r>
      <w:r w:rsidRPr="00386F78">
        <w:rPr>
          <w:rFonts w:ascii="Arial" w:hAnsi="Arial" w:cs="Arial"/>
          <w:b/>
        </w:rPr>
        <w:t xml:space="preserve"> </w:t>
      </w:r>
      <w:r w:rsidRPr="00386F78">
        <w:rPr>
          <w:rFonts w:ascii="Arial" w:hAnsi="Arial" w:cs="Arial"/>
        </w:rPr>
        <w:t xml:space="preserve">Prezenta hotărâre se va face publică prin afișare pe pagina de internet și se comunică prin intermediul secretarului general, în termenul prevăzut de lege, cu: Primarul comunei Augustin, Instituția Prefectului - Județul </w:t>
      </w:r>
      <w:proofErr w:type="spellStart"/>
      <w:r w:rsidRPr="00386F78">
        <w:rPr>
          <w:rFonts w:ascii="Arial" w:hAnsi="Arial" w:cs="Arial"/>
        </w:rPr>
        <w:t>Braşov</w:t>
      </w:r>
      <w:proofErr w:type="spellEnd"/>
      <w:r w:rsidRPr="00386F78">
        <w:rPr>
          <w:rFonts w:ascii="Arial" w:hAnsi="Arial" w:cs="Arial"/>
        </w:rPr>
        <w:t xml:space="preserve">; Agenția Județeană de Prestații Sociale </w:t>
      </w:r>
      <w:proofErr w:type="spellStart"/>
      <w:r w:rsidRPr="00386F78">
        <w:rPr>
          <w:rFonts w:ascii="Arial" w:hAnsi="Arial" w:cs="Arial"/>
        </w:rPr>
        <w:t>Braşov</w:t>
      </w:r>
      <w:proofErr w:type="spellEnd"/>
      <w:r w:rsidRPr="00386F78">
        <w:rPr>
          <w:rFonts w:ascii="Arial" w:hAnsi="Arial" w:cs="Arial"/>
        </w:rPr>
        <w:t>; persoanele nominalizate la art. 3 din prezenta hotărâre.</w:t>
      </w:r>
    </w:p>
    <w:p w14:paraId="1538B646" w14:textId="77777777" w:rsidR="00386F78" w:rsidRDefault="00386F78" w:rsidP="00386F78">
      <w:pPr>
        <w:rPr>
          <w:rFonts w:ascii="Arial" w:hAnsi="Arial" w:cs="Arial"/>
        </w:rPr>
      </w:pPr>
    </w:p>
    <w:p w14:paraId="2AB3B22F" w14:textId="77777777" w:rsidR="005F53B1" w:rsidRDefault="005F53B1" w:rsidP="00386F78">
      <w:pPr>
        <w:rPr>
          <w:rFonts w:ascii="Arial" w:hAnsi="Arial" w:cs="Arial"/>
        </w:rPr>
      </w:pPr>
    </w:p>
    <w:p w14:paraId="62193754" w14:textId="77777777" w:rsidR="005F53B1" w:rsidRPr="00386F78" w:rsidRDefault="005F53B1" w:rsidP="00386F78">
      <w:pPr>
        <w:rPr>
          <w:rFonts w:ascii="Arial" w:hAnsi="Arial" w:cs="Arial"/>
        </w:rPr>
      </w:pPr>
    </w:p>
    <w:p w14:paraId="5E688E8C" w14:textId="77777777" w:rsidR="00386F78" w:rsidRDefault="00386F78" w:rsidP="00386F78">
      <w:pPr>
        <w:pStyle w:val="Frspaiere"/>
        <w:rPr>
          <w:rFonts w:ascii="Arial" w:hAnsi="Arial" w:cs="Arial"/>
          <w:b/>
          <w:sz w:val="24"/>
          <w:szCs w:val="24"/>
          <w:lang w:val="es-ES_tradnl"/>
        </w:rPr>
      </w:pPr>
      <w:r>
        <w:rPr>
          <w:rFonts w:ascii="Arial" w:hAnsi="Arial" w:cs="Arial"/>
          <w:b/>
          <w:sz w:val="24"/>
          <w:szCs w:val="24"/>
          <w:lang w:val="es-ES_tradnl"/>
        </w:rPr>
        <w:t>Președinte</w:t>
      </w:r>
      <w:r>
        <w:rPr>
          <w:rFonts w:ascii="Arial" w:hAnsi="Arial" w:cs="Arial"/>
          <w:b/>
          <w:spacing w:val="1"/>
          <w:sz w:val="24"/>
          <w:szCs w:val="24"/>
          <w:lang w:val="es-ES_tradnl"/>
        </w:rPr>
        <w:t xml:space="preserve"> </w:t>
      </w:r>
      <w:r>
        <w:rPr>
          <w:rFonts w:ascii="Arial" w:hAnsi="Arial" w:cs="Arial"/>
          <w:b/>
          <w:sz w:val="24"/>
          <w:szCs w:val="24"/>
          <w:lang w:val="es-ES_tradnl"/>
        </w:rPr>
        <w:t>de</w:t>
      </w:r>
      <w:r>
        <w:rPr>
          <w:rFonts w:ascii="Arial" w:hAnsi="Arial" w:cs="Arial"/>
          <w:b/>
          <w:spacing w:val="4"/>
          <w:sz w:val="24"/>
          <w:szCs w:val="24"/>
          <w:lang w:val="es-ES_tradnl"/>
        </w:rPr>
        <w:t xml:space="preserve"> </w:t>
      </w:r>
      <w:r>
        <w:rPr>
          <w:rFonts w:ascii="Arial" w:hAnsi="Arial" w:cs="Arial"/>
          <w:b/>
          <w:sz w:val="24"/>
          <w:szCs w:val="24"/>
          <w:lang w:val="es-ES_tradnl"/>
        </w:rPr>
        <w:t>ședință,</w:t>
      </w:r>
      <w:r>
        <w:rPr>
          <w:rFonts w:ascii="Arial" w:hAnsi="Arial" w:cs="Arial"/>
          <w:b/>
          <w:sz w:val="24"/>
          <w:szCs w:val="24"/>
          <w:lang w:val="es-ES_tradnl"/>
        </w:rPr>
        <w:tab/>
        <w:t xml:space="preserve">                                                 Secretar general comună,</w:t>
      </w:r>
    </w:p>
    <w:p w14:paraId="6C318A2A" w14:textId="77777777" w:rsidR="00386F78" w:rsidRPr="00FE76F7" w:rsidRDefault="00386F78" w:rsidP="00386F78">
      <w:pPr>
        <w:pStyle w:val="Frspaiere"/>
        <w:rPr>
          <w:rFonts w:ascii="Arial" w:hAnsi="Arial" w:cs="Arial"/>
          <w:b/>
          <w:i/>
          <w:sz w:val="24"/>
          <w:szCs w:val="24"/>
          <w:lang w:val="es-ES_tradnl"/>
        </w:rPr>
      </w:pPr>
      <w:r w:rsidRPr="00FE76F7">
        <w:rPr>
          <w:rFonts w:ascii="Arial" w:hAnsi="Arial" w:cs="Arial"/>
          <w:b/>
          <w:sz w:val="24"/>
          <w:szCs w:val="24"/>
          <w:lang w:val="es-ES_tradnl"/>
        </w:rPr>
        <w:t xml:space="preserve"> Criangă Ioan</w:t>
      </w:r>
      <w:r w:rsidRPr="00FE76F7">
        <w:rPr>
          <w:rFonts w:ascii="Arial" w:hAnsi="Arial" w:cs="Arial"/>
          <w:b/>
          <w:i/>
          <w:sz w:val="24"/>
          <w:szCs w:val="24"/>
          <w:lang w:val="es-ES_tradnl"/>
        </w:rPr>
        <w:t xml:space="preserve">     </w:t>
      </w:r>
      <w:r w:rsidRPr="00FE76F7">
        <w:rPr>
          <w:rFonts w:ascii="Arial" w:hAnsi="Arial" w:cs="Arial"/>
          <w:b/>
          <w:sz w:val="24"/>
          <w:szCs w:val="24"/>
          <w:lang w:val="es-ES_tradnl"/>
        </w:rPr>
        <w:t xml:space="preserve">                                                                 Garcea Gheorghe Mircea</w:t>
      </w:r>
    </w:p>
    <w:p w14:paraId="438E7062" w14:textId="77777777" w:rsidR="00386F78" w:rsidRPr="00FE76F7" w:rsidRDefault="00386F78" w:rsidP="00386F78">
      <w:pPr>
        <w:rPr>
          <w:rFonts w:ascii="Arial" w:hAnsi="Arial" w:cs="Arial"/>
          <w:lang w:val="es-ES_tradnl"/>
        </w:rPr>
      </w:pPr>
    </w:p>
    <w:p w14:paraId="4A7A34A5" w14:textId="77777777" w:rsidR="00386F78" w:rsidRPr="00FE76F7" w:rsidRDefault="00386F78" w:rsidP="00386F78">
      <w:pPr>
        <w:rPr>
          <w:rFonts w:ascii="Arial" w:hAnsi="Arial" w:cs="Arial"/>
          <w:lang w:val="es-ES_tradnl"/>
        </w:rPr>
      </w:pPr>
    </w:p>
    <w:p w14:paraId="4D427E00" w14:textId="77777777" w:rsidR="00386F78" w:rsidRDefault="00386F78" w:rsidP="00386F78">
      <w:pPr>
        <w:rPr>
          <w:rFonts w:ascii="Arial" w:hAnsi="Arial" w:cs="Arial"/>
          <w:lang w:val="es-ES_tradnl"/>
        </w:rPr>
      </w:pPr>
    </w:p>
    <w:p w14:paraId="17651F21" w14:textId="77777777" w:rsidR="005F53B1" w:rsidRDefault="005F53B1" w:rsidP="00386F78">
      <w:pPr>
        <w:rPr>
          <w:rFonts w:ascii="Arial" w:hAnsi="Arial" w:cs="Arial"/>
          <w:lang w:val="es-ES_tradnl"/>
        </w:rPr>
      </w:pPr>
    </w:p>
    <w:p w14:paraId="3AC03BB1" w14:textId="77777777" w:rsidR="005F53B1" w:rsidRDefault="005F53B1" w:rsidP="00386F78">
      <w:pPr>
        <w:rPr>
          <w:rFonts w:ascii="Arial" w:hAnsi="Arial" w:cs="Arial"/>
          <w:lang w:val="es-ES_tradnl"/>
        </w:rPr>
      </w:pPr>
    </w:p>
    <w:p w14:paraId="5EF2CE38" w14:textId="77777777" w:rsidR="005F53B1" w:rsidRDefault="005F53B1" w:rsidP="00386F78">
      <w:pPr>
        <w:rPr>
          <w:rFonts w:ascii="Arial" w:hAnsi="Arial" w:cs="Arial"/>
          <w:lang w:val="es-ES_tradnl"/>
        </w:rPr>
      </w:pPr>
    </w:p>
    <w:p w14:paraId="1B570E20" w14:textId="77777777" w:rsidR="005F53B1" w:rsidRDefault="005F53B1" w:rsidP="00386F78">
      <w:pPr>
        <w:rPr>
          <w:rFonts w:ascii="Arial" w:hAnsi="Arial" w:cs="Arial"/>
          <w:lang w:val="es-ES_tradnl"/>
        </w:rPr>
      </w:pPr>
    </w:p>
    <w:p w14:paraId="3AF275B8" w14:textId="77777777" w:rsidR="005F53B1" w:rsidRDefault="005F53B1" w:rsidP="00386F78">
      <w:pPr>
        <w:rPr>
          <w:rFonts w:ascii="Arial" w:hAnsi="Arial" w:cs="Arial"/>
          <w:lang w:val="es-ES_tradnl"/>
        </w:rPr>
      </w:pPr>
    </w:p>
    <w:p w14:paraId="093ECB0C" w14:textId="77777777" w:rsidR="005F53B1" w:rsidRPr="00FE76F7" w:rsidRDefault="005F53B1" w:rsidP="00386F78">
      <w:pPr>
        <w:rPr>
          <w:rFonts w:ascii="Arial" w:hAnsi="Arial" w:cs="Arial"/>
          <w:lang w:val="es-ES_tradnl"/>
        </w:rPr>
      </w:pPr>
    </w:p>
    <w:p w14:paraId="0AE89A99" w14:textId="77777777" w:rsidR="00386F78" w:rsidRDefault="00386F78" w:rsidP="00386F78">
      <w:pPr>
        <w:pStyle w:val="Frspaiere"/>
        <w:rPr>
          <w:rFonts w:ascii="Arial" w:hAnsi="Arial" w:cs="Arial"/>
          <w:sz w:val="24"/>
          <w:szCs w:val="24"/>
          <w:lang w:val="ro-RO"/>
        </w:rPr>
      </w:pPr>
      <w:r>
        <w:rPr>
          <w:rFonts w:ascii="Arial" w:hAnsi="Arial" w:cs="Arial"/>
          <w:sz w:val="24"/>
          <w:szCs w:val="24"/>
          <w:lang w:val="ro-RO"/>
        </w:rPr>
        <w:t xml:space="preserve">*Adoptată cu10 </w:t>
      </w:r>
      <w:proofErr w:type="spellStart"/>
      <w:r>
        <w:rPr>
          <w:rFonts w:ascii="Arial" w:hAnsi="Arial" w:cs="Arial"/>
          <w:sz w:val="24"/>
          <w:szCs w:val="24"/>
          <w:lang w:val="ro-RO"/>
        </w:rPr>
        <w:t>voturii</w:t>
      </w:r>
      <w:proofErr w:type="spellEnd"/>
      <w:r>
        <w:rPr>
          <w:rFonts w:ascii="Arial" w:hAnsi="Arial" w:cs="Arial"/>
          <w:sz w:val="24"/>
          <w:szCs w:val="24"/>
          <w:lang w:val="ro-RO"/>
        </w:rPr>
        <w:t xml:space="preserve"> pentru, 0 împotrivă, 0 abținere</w:t>
      </w:r>
    </w:p>
    <w:p w14:paraId="187F95D5" w14:textId="77777777" w:rsidR="00386F78" w:rsidRPr="00C842D8" w:rsidRDefault="00386F78" w:rsidP="00386F78"/>
    <w:p w14:paraId="0F0987C4" w14:textId="77777777" w:rsidR="00386F78" w:rsidRPr="00386F78" w:rsidRDefault="00386F78">
      <w:pPr>
        <w:rPr>
          <w:rFonts w:ascii="Arial" w:hAnsi="Arial" w:cs="Arial"/>
        </w:rPr>
      </w:pPr>
    </w:p>
    <w:sectPr w:rsidR="00386F78" w:rsidRPr="00386F78" w:rsidSect="00386F7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4095C"/>
    <w:multiLevelType w:val="hybridMultilevel"/>
    <w:tmpl w:val="FFFFFFFF"/>
    <w:lvl w:ilvl="0" w:tplc="3B28FCB4">
      <w:start w:val="2"/>
      <w:numFmt w:val="decimal"/>
      <w:lvlText w:val="(%1)"/>
      <w:lvlJc w:val="left"/>
      <w:pPr>
        <w:ind w:left="21" w:hanging="380"/>
      </w:pPr>
      <w:rPr>
        <w:rFonts w:ascii="Times New Roman" w:eastAsia="Times New Roman" w:hAnsi="Times New Roman" w:cs="Times New Roman" w:hint="default"/>
        <w:b w:val="0"/>
        <w:bCs w:val="0"/>
        <w:i w:val="0"/>
        <w:iCs w:val="0"/>
        <w:spacing w:val="0"/>
        <w:w w:val="100"/>
        <w:sz w:val="24"/>
        <w:szCs w:val="24"/>
      </w:rPr>
    </w:lvl>
    <w:lvl w:ilvl="1" w:tplc="25B61F24">
      <w:start w:val="1"/>
      <w:numFmt w:val="lowerLetter"/>
      <w:lvlText w:val="%2)"/>
      <w:lvlJc w:val="left"/>
      <w:pPr>
        <w:ind w:left="21" w:hanging="288"/>
      </w:pPr>
      <w:rPr>
        <w:rFonts w:ascii="Times New Roman" w:eastAsia="Times New Roman" w:hAnsi="Times New Roman" w:cs="Times New Roman" w:hint="default"/>
        <w:b w:val="0"/>
        <w:bCs w:val="0"/>
        <w:i w:val="0"/>
        <w:iCs w:val="0"/>
        <w:spacing w:val="-1"/>
        <w:w w:val="100"/>
        <w:sz w:val="24"/>
        <w:szCs w:val="24"/>
      </w:rPr>
    </w:lvl>
    <w:lvl w:ilvl="2" w:tplc="2998202C">
      <w:numFmt w:val="bullet"/>
      <w:lvlText w:val="•"/>
      <w:lvlJc w:val="left"/>
      <w:pPr>
        <w:ind w:left="2029" w:hanging="288"/>
      </w:pPr>
      <w:rPr>
        <w:rFonts w:hint="default"/>
      </w:rPr>
    </w:lvl>
    <w:lvl w:ilvl="3" w:tplc="AC8040CA">
      <w:numFmt w:val="bullet"/>
      <w:lvlText w:val="•"/>
      <w:lvlJc w:val="left"/>
      <w:pPr>
        <w:ind w:left="3033" w:hanging="288"/>
      </w:pPr>
      <w:rPr>
        <w:rFonts w:hint="default"/>
      </w:rPr>
    </w:lvl>
    <w:lvl w:ilvl="4" w:tplc="FC7EFFA0">
      <w:numFmt w:val="bullet"/>
      <w:lvlText w:val="•"/>
      <w:lvlJc w:val="left"/>
      <w:pPr>
        <w:ind w:left="4038" w:hanging="288"/>
      </w:pPr>
      <w:rPr>
        <w:rFonts w:hint="default"/>
      </w:rPr>
    </w:lvl>
    <w:lvl w:ilvl="5" w:tplc="53183AB0">
      <w:numFmt w:val="bullet"/>
      <w:lvlText w:val="•"/>
      <w:lvlJc w:val="left"/>
      <w:pPr>
        <w:ind w:left="5042" w:hanging="288"/>
      </w:pPr>
      <w:rPr>
        <w:rFonts w:hint="default"/>
      </w:rPr>
    </w:lvl>
    <w:lvl w:ilvl="6" w:tplc="CA721BFE">
      <w:numFmt w:val="bullet"/>
      <w:lvlText w:val="•"/>
      <w:lvlJc w:val="left"/>
      <w:pPr>
        <w:ind w:left="6047" w:hanging="288"/>
      </w:pPr>
      <w:rPr>
        <w:rFonts w:hint="default"/>
      </w:rPr>
    </w:lvl>
    <w:lvl w:ilvl="7" w:tplc="4C8C1F32">
      <w:numFmt w:val="bullet"/>
      <w:lvlText w:val="•"/>
      <w:lvlJc w:val="left"/>
      <w:pPr>
        <w:ind w:left="7051" w:hanging="288"/>
      </w:pPr>
      <w:rPr>
        <w:rFonts w:hint="default"/>
      </w:rPr>
    </w:lvl>
    <w:lvl w:ilvl="8" w:tplc="16A40760">
      <w:numFmt w:val="bullet"/>
      <w:lvlText w:val="•"/>
      <w:lvlJc w:val="left"/>
      <w:pPr>
        <w:ind w:left="8056" w:hanging="288"/>
      </w:pPr>
      <w:rPr>
        <w:rFonts w:hint="default"/>
      </w:rPr>
    </w:lvl>
  </w:abstractNum>
  <w:num w:numId="1" w16cid:durableId="187052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78"/>
    <w:rsid w:val="00386F78"/>
    <w:rsid w:val="005F53B1"/>
    <w:rsid w:val="00921A23"/>
    <w:rsid w:val="00E64EE4"/>
    <w:rsid w:val="00FA46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0617"/>
  <w15:chartTrackingRefBased/>
  <w15:docId w15:val="{45FF9796-764E-4D4F-8A25-16494A6F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86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86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86F7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86F7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86F7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86F7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86F7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86F7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86F7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86F7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86F7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86F7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86F7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86F7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86F7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86F7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86F7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86F78"/>
    <w:rPr>
      <w:rFonts w:eastAsiaTheme="majorEastAsia" w:cstheme="majorBidi"/>
      <w:color w:val="272727" w:themeColor="text1" w:themeTint="D8"/>
    </w:rPr>
  </w:style>
  <w:style w:type="paragraph" w:styleId="Titlu">
    <w:name w:val="Title"/>
    <w:basedOn w:val="Normal"/>
    <w:next w:val="Normal"/>
    <w:link w:val="TitluCaracter"/>
    <w:uiPriority w:val="10"/>
    <w:qFormat/>
    <w:rsid w:val="00386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86F7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86F7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86F7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86F7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86F78"/>
    <w:rPr>
      <w:i/>
      <w:iCs/>
      <w:color w:val="404040" w:themeColor="text1" w:themeTint="BF"/>
    </w:rPr>
  </w:style>
  <w:style w:type="paragraph" w:styleId="Listparagraf">
    <w:name w:val="List Paragraph"/>
    <w:basedOn w:val="Normal"/>
    <w:uiPriority w:val="34"/>
    <w:qFormat/>
    <w:rsid w:val="00386F78"/>
    <w:pPr>
      <w:ind w:left="720"/>
      <w:contextualSpacing/>
    </w:pPr>
  </w:style>
  <w:style w:type="character" w:styleId="Accentuareintens">
    <w:name w:val="Intense Emphasis"/>
    <w:basedOn w:val="Fontdeparagrafimplicit"/>
    <w:uiPriority w:val="21"/>
    <w:qFormat/>
    <w:rsid w:val="00386F78"/>
    <w:rPr>
      <w:i/>
      <w:iCs/>
      <w:color w:val="2F5496" w:themeColor="accent1" w:themeShade="BF"/>
    </w:rPr>
  </w:style>
  <w:style w:type="paragraph" w:styleId="Citatintens">
    <w:name w:val="Intense Quote"/>
    <w:basedOn w:val="Normal"/>
    <w:next w:val="Normal"/>
    <w:link w:val="CitatintensCaracter"/>
    <w:uiPriority w:val="30"/>
    <w:qFormat/>
    <w:rsid w:val="00386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86F78"/>
    <w:rPr>
      <w:i/>
      <w:iCs/>
      <w:color w:val="2F5496" w:themeColor="accent1" w:themeShade="BF"/>
    </w:rPr>
  </w:style>
  <w:style w:type="character" w:styleId="Referireintens">
    <w:name w:val="Intense Reference"/>
    <w:basedOn w:val="Fontdeparagrafimplicit"/>
    <w:uiPriority w:val="32"/>
    <w:qFormat/>
    <w:rsid w:val="00386F78"/>
    <w:rPr>
      <w:b/>
      <w:bCs/>
      <w:smallCaps/>
      <w:color w:val="2F5496" w:themeColor="accent1" w:themeShade="BF"/>
      <w:spacing w:val="5"/>
    </w:rPr>
  </w:style>
  <w:style w:type="character" w:styleId="Hyperlink">
    <w:name w:val="Hyperlink"/>
    <w:basedOn w:val="Fontdeparagrafimplicit"/>
    <w:uiPriority w:val="99"/>
    <w:unhideWhenUsed/>
    <w:rsid w:val="00386F78"/>
    <w:rPr>
      <w:color w:val="0563C1" w:themeColor="hyperlink"/>
      <w:u w:val="single"/>
    </w:rPr>
  </w:style>
  <w:style w:type="character" w:styleId="MeniuneNerezolvat">
    <w:name w:val="Unresolved Mention"/>
    <w:basedOn w:val="Fontdeparagrafimplicit"/>
    <w:uiPriority w:val="99"/>
    <w:semiHidden/>
    <w:unhideWhenUsed/>
    <w:rsid w:val="00386F78"/>
    <w:rPr>
      <w:color w:val="605E5C"/>
      <w:shd w:val="clear" w:color="auto" w:fill="E1DFDD"/>
    </w:rPr>
  </w:style>
  <w:style w:type="paragraph" w:styleId="Frspaiere">
    <w:name w:val="No Spacing"/>
    <w:uiPriority w:val="1"/>
    <w:qFormat/>
    <w:rsid w:val="00386F78"/>
    <w:pPr>
      <w:spacing w:after="0" w:line="240" w:lineRule="auto"/>
    </w:pPr>
    <w:rPr>
      <w:rFonts w:eastAsiaTheme="minorEastAsia"/>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august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74-85523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458</Words>
  <Characters>2659</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2025-04-15T07:26:00Z</cp:lastPrinted>
  <dcterms:created xsi:type="dcterms:W3CDTF">2025-04-14T22:03:00Z</dcterms:created>
  <dcterms:modified xsi:type="dcterms:W3CDTF">2025-04-15T07:42:00Z</dcterms:modified>
</cp:coreProperties>
</file>