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8B80E" w14:textId="77777777" w:rsidR="00567B49" w:rsidRPr="00EB4A2B" w:rsidRDefault="00567B49" w:rsidP="00567B49">
      <w:pPr>
        <w:rPr>
          <w:rFonts w:ascii="Arial" w:hAnsi="Arial" w:cs="Arial"/>
          <w:b/>
          <w:bCs/>
          <w:sz w:val="24"/>
          <w:szCs w:val="24"/>
          <w:highlight w:val="yellow"/>
        </w:rPr>
      </w:pPr>
      <w:r w:rsidRPr="00556DB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Pr="00EB4A2B">
        <w:rPr>
          <w:rFonts w:ascii="Arial" w:hAnsi="Arial" w:cs="Arial"/>
          <w:b/>
          <w:noProof/>
          <w:sz w:val="24"/>
          <w:szCs w:val="24"/>
          <w:highlight w:val="yellow"/>
          <w:lang w:val="en-GB"/>
        </w:rPr>
        <w:drawing>
          <wp:inline distT="0" distB="0" distL="0" distR="0" wp14:anchorId="23F2D344" wp14:editId="359F8EB4">
            <wp:extent cx="708660" cy="883920"/>
            <wp:effectExtent l="0" t="0" r="0" b="0"/>
            <wp:docPr id="60305107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A2B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</w:p>
    <w:p w14:paraId="2E29DFF2" w14:textId="77777777" w:rsidR="00567B49" w:rsidRPr="00EB4A2B" w:rsidRDefault="00567B49" w:rsidP="00567B49">
      <w:pPr>
        <w:spacing w:after="0"/>
        <w:rPr>
          <w:rFonts w:ascii="Georgia" w:hAnsi="Georgia" w:cs="Arial"/>
          <w:b/>
          <w:bCs/>
          <w:sz w:val="28"/>
          <w:szCs w:val="28"/>
        </w:rPr>
      </w:pPr>
      <w:r w:rsidRPr="00EB4A2B">
        <w:rPr>
          <w:rFonts w:ascii="Georgia" w:hAnsi="Georgia" w:cs="Arial"/>
          <w:b/>
          <w:bCs/>
          <w:sz w:val="28"/>
          <w:szCs w:val="28"/>
        </w:rPr>
        <w:t xml:space="preserve">                                             JUDEŢUL BRAŞOV</w:t>
      </w:r>
    </w:p>
    <w:p w14:paraId="17810375" w14:textId="77777777" w:rsidR="00567B49" w:rsidRPr="00EB4A2B" w:rsidRDefault="00567B49" w:rsidP="00567B49">
      <w:pPr>
        <w:spacing w:after="0"/>
        <w:rPr>
          <w:rFonts w:ascii="Georgia" w:hAnsi="Georgia" w:cs="Arial"/>
          <w:b/>
          <w:bCs/>
          <w:sz w:val="28"/>
          <w:szCs w:val="28"/>
        </w:rPr>
      </w:pPr>
      <w:r w:rsidRPr="00EB4A2B">
        <w:rPr>
          <w:rFonts w:ascii="Georgia" w:hAnsi="Georgia" w:cs="Arial"/>
          <w:b/>
          <w:bCs/>
          <w:sz w:val="28"/>
          <w:szCs w:val="28"/>
        </w:rPr>
        <w:t xml:space="preserve">                                            COMUNA AUGUSTIN</w:t>
      </w:r>
    </w:p>
    <w:p w14:paraId="4B6E705A" w14:textId="77777777" w:rsidR="00567B49" w:rsidRPr="00064D31" w:rsidRDefault="00567B49" w:rsidP="00567B49">
      <w:pPr>
        <w:rPr>
          <w:rFonts w:ascii="Georgia" w:hAnsi="Georgia" w:cs="Arial"/>
          <w:sz w:val="28"/>
          <w:szCs w:val="28"/>
        </w:rPr>
      </w:pPr>
      <w:r w:rsidRPr="00064D31">
        <w:rPr>
          <w:rFonts w:ascii="Georgia" w:hAnsi="Georgia" w:cs="Arial"/>
          <w:sz w:val="28"/>
          <w:szCs w:val="28"/>
        </w:rPr>
        <w:t xml:space="preserve">          Str. Lungă nr. 238, AUGUSTIN, cod 507151, Tel/fax: 0374-279816</w:t>
      </w:r>
    </w:p>
    <w:p w14:paraId="66D90628" w14:textId="77777777" w:rsidR="00567B49" w:rsidRPr="00EB4A2B" w:rsidRDefault="00567B49" w:rsidP="00567B49">
      <w:pPr>
        <w:rPr>
          <w:rFonts w:ascii="Georgia" w:hAnsi="Georgia" w:cs="Arial"/>
          <w:b/>
          <w:bCs/>
          <w:sz w:val="28"/>
          <w:szCs w:val="28"/>
        </w:rPr>
      </w:pPr>
      <w:r w:rsidRPr="00064D31">
        <w:rPr>
          <w:rFonts w:ascii="Georgia" w:hAnsi="Georgia" w:cs="Arial"/>
          <w:sz w:val="28"/>
          <w:szCs w:val="28"/>
        </w:rPr>
        <w:t xml:space="preserve">           www.primariaaugustin.ro,E-mail: </w:t>
      </w:r>
      <w:hyperlink r:id="rId5" w:history="1">
        <w:r w:rsidRPr="00064D31">
          <w:rPr>
            <w:rStyle w:val="Hyperlink"/>
            <w:rFonts w:ascii="Georgia" w:hAnsi="Georgia" w:cs="Arial"/>
            <w:sz w:val="28"/>
            <w:szCs w:val="28"/>
          </w:rPr>
          <w:t>primariaaugustin@yahoo.com</w:t>
        </w:r>
      </w:hyperlink>
    </w:p>
    <w:p w14:paraId="2ECE2817" w14:textId="77777777" w:rsidR="00567B49" w:rsidRPr="00064D31" w:rsidRDefault="00567B49" w:rsidP="00567B49">
      <w:pPr>
        <w:rPr>
          <w:rFonts w:ascii="Georgia" w:hAnsi="Georgia" w:cs="Arial"/>
          <w:sz w:val="28"/>
          <w:szCs w:val="28"/>
        </w:rPr>
      </w:pPr>
    </w:p>
    <w:p w14:paraId="35E4C1FD" w14:textId="1CDBFB99" w:rsidR="00567B49" w:rsidRPr="00EB4A2B" w:rsidRDefault="00567B49" w:rsidP="00567B49">
      <w:pPr>
        <w:rPr>
          <w:rFonts w:ascii="Georgia" w:hAnsi="Georgia" w:cs="Arial"/>
          <w:b/>
          <w:sz w:val="28"/>
          <w:szCs w:val="28"/>
        </w:rPr>
      </w:pPr>
      <w:r w:rsidRPr="00064D31">
        <w:rPr>
          <w:rFonts w:ascii="Georgia" w:hAnsi="Georgia" w:cs="Arial"/>
          <w:b/>
          <w:sz w:val="28"/>
          <w:szCs w:val="28"/>
        </w:rPr>
        <w:t xml:space="preserve">                              </w:t>
      </w:r>
      <w:r w:rsidRPr="00EB4A2B">
        <w:rPr>
          <w:rFonts w:ascii="Georgia" w:hAnsi="Georgia" w:cs="Arial"/>
          <w:b/>
          <w:sz w:val="28"/>
          <w:szCs w:val="28"/>
        </w:rPr>
        <w:t>DISPOZIŢIA nr. 15</w:t>
      </w:r>
      <w:r>
        <w:rPr>
          <w:rFonts w:ascii="Georgia" w:hAnsi="Georgia" w:cs="Arial"/>
          <w:b/>
          <w:sz w:val="28"/>
          <w:szCs w:val="28"/>
        </w:rPr>
        <w:t>2</w:t>
      </w:r>
      <w:r w:rsidRPr="00EB4A2B">
        <w:rPr>
          <w:rFonts w:ascii="Georgia" w:hAnsi="Georgia" w:cs="Arial"/>
          <w:b/>
          <w:sz w:val="28"/>
          <w:szCs w:val="28"/>
        </w:rPr>
        <w:t xml:space="preserve"> din 06.11.2024</w:t>
      </w:r>
    </w:p>
    <w:p w14:paraId="21629E41" w14:textId="77777777" w:rsidR="00567B49" w:rsidRPr="00567B49" w:rsidRDefault="00567B49" w:rsidP="00567B49">
      <w:pPr>
        <w:rPr>
          <w:rFonts w:ascii="Arial" w:hAnsi="Arial" w:cs="Arial"/>
          <w:b/>
          <w:sz w:val="24"/>
          <w:szCs w:val="24"/>
        </w:rPr>
      </w:pPr>
      <w:r w:rsidRPr="00567B49">
        <w:rPr>
          <w:rFonts w:ascii="Arial" w:hAnsi="Arial" w:cs="Arial"/>
          <w:b/>
          <w:sz w:val="24"/>
          <w:szCs w:val="24"/>
        </w:rPr>
        <w:t xml:space="preserve">Privind aprobarea planului de servicii întocmit pentru minorul </w:t>
      </w:r>
      <w:proofErr w:type="spellStart"/>
      <w:r w:rsidRPr="00567B49">
        <w:rPr>
          <w:rFonts w:ascii="Arial" w:hAnsi="Arial" w:cs="Arial"/>
          <w:b/>
          <w:sz w:val="24"/>
          <w:szCs w:val="24"/>
        </w:rPr>
        <w:t>Borzoș</w:t>
      </w:r>
      <w:proofErr w:type="spellEnd"/>
      <w:r w:rsidRPr="00567B49">
        <w:rPr>
          <w:rFonts w:ascii="Arial" w:hAnsi="Arial" w:cs="Arial"/>
          <w:b/>
          <w:sz w:val="24"/>
          <w:szCs w:val="24"/>
        </w:rPr>
        <w:t xml:space="preserve"> Laurențiu Marian</w:t>
      </w:r>
    </w:p>
    <w:p w14:paraId="5F5DDC7B" w14:textId="77777777" w:rsidR="00567B49" w:rsidRPr="00567B49" w:rsidRDefault="00567B49" w:rsidP="00567B49">
      <w:pPr>
        <w:rPr>
          <w:rFonts w:ascii="Arial" w:hAnsi="Arial" w:cs="Arial"/>
          <w:b/>
          <w:sz w:val="24"/>
          <w:szCs w:val="24"/>
        </w:rPr>
      </w:pPr>
    </w:p>
    <w:p w14:paraId="6F45310F" w14:textId="77777777" w:rsidR="00567B49" w:rsidRPr="00567B49" w:rsidRDefault="00567B49" w:rsidP="00567B49">
      <w:pPr>
        <w:rPr>
          <w:rFonts w:ascii="Arial" w:hAnsi="Arial" w:cs="Arial"/>
          <w:b/>
          <w:sz w:val="24"/>
          <w:szCs w:val="24"/>
        </w:rPr>
      </w:pPr>
      <w:proofErr w:type="spellStart"/>
      <w:r w:rsidRPr="00567B49">
        <w:rPr>
          <w:rFonts w:ascii="Arial" w:hAnsi="Arial" w:cs="Arial"/>
          <w:b/>
          <w:sz w:val="24"/>
          <w:szCs w:val="24"/>
        </w:rPr>
        <w:t>Avâd</w:t>
      </w:r>
      <w:proofErr w:type="spellEnd"/>
      <w:r w:rsidRPr="00567B49">
        <w:rPr>
          <w:rFonts w:ascii="Arial" w:hAnsi="Arial" w:cs="Arial"/>
          <w:b/>
          <w:sz w:val="24"/>
          <w:szCs w:val="24"/>
        </w:rPr>
        <w:t xml:space="preserve"> în vedere </w:t>
      </w:r>
    </w:p>
    <w:p w14:paraId="4C77F5A6" w14:textId="77777777" w:rsidR="00567B49" w:rsidRPr="00567B49" w:rsidRDefault="00567B49" w:rsidP="00567B49">
      <w:pPr>
        <w:rPr>
          <w:rFonts w:ascii="Arial" w:hAnsi="Arial" w:cs="Arial"/>
          <w:sz w:val="24"/>
          <w:szCs w:val="24"/>
        </w:rPr>
      </w:pPr>
      <w:r w:rsidRPr="00567B49">
        <w:rPr>
          <w:rFonts w:ascii="Arial" w:hAnsi="Arial" w:cs="Arial"/>
          <w:sz w:val="24"/>
          <w:szCs w:val="24"/>
        </w:rPr>
        <w:t>-Adresa venită din partea D.G.A.S.P.C Brașov, cu nr. 10/134955 din 15.10.2024</w:t>
      </w:r>
    </w:p>
    <w:p w14:paraId="3117BC0B" w14:textId="77777777" w:rsidR="00567B49" w:rsidRPr="00567B49" w:rsidRDefault="00567B49" w:rsidP="00567B49">
      <w:pPr>
        <w:rPr>
          <w:rFonts w:ascii="Arial" w:hAnsi="Arial" w:cs="Arial"/>
          <w:sz w:val="24"/>
          <w:szCs w:val="24"/>
        </w:rPr>
      </w:pPr>
      <w:r w:rsidRPr="00567B49">
        <w:rPr>
          <w:rFonts w:ascii="Arial" w:hAnsi="Arial" w:cs="Arial"/>
          <w:sz w:val="24"/>
          <w:szCs w:val="24"/>
        </w:rPr>
        <w:t>-Referatul de specialitate cu nr. 3266 / 23.10.2024 al compartimentului de Asistență Socială și Autoritate Tutelară din cadrul Primăriei Comunei Augustin</w:t>
      </w:r>
    </w:p>
    <w:p w14:paraId="7695CA8F" w14:textId="77777777" w:rsidR="00567B49" w:rsidRPr="00567B49" w:rsidRDefault="00567B49" w:rsidP="00567B49">
      <w:pPr>
        <w:rPr>
          <w:rFonts w:ascii="Arial" w:hAnsi="Arial" w:cs="Arial"/>
          <w:sz w:val="24"/>
          <w:szCs w:val="24"/>
        </w:rPr>
      </w:pPr>
      <w:r w:rsidRPr="00567B49">
        <w:rPr>
          <w:rFonts w:ascii="Arial" w:hAnsi="Arial" w:cs="Arial"/>
          <w:sz w:val="24"/>
          <w:szCs w:val="24"/>
        </w:rPr>
        <w:t xml:space="preserve">- Prevederile </w:t>
      </w:r>
      <w:proofErr w:type="spellStart"/>
      <w:r w:rsidRPr="00567B49">
        <w:rPr>
          <w:rFonts w:ascii="Arial" w:hAnsi="Arial" w:cs="Arial"/>
          <w:sz w:val="24"/>
          <w:szCs w:val="24"/>
        </w:rPr>
        <w:t>art</w:t>
      </w:r>
      <w:proofErr w:type="spellEnd"/>
      <w:r w:rsidRPr="00567B49">
        <w:rPr>
          <w:rFonts w:ascii="Arial" w:hAnsi="Arial" w:cs="Arial"/>
          <w:sz w:val="24"/>
          <w:szCs w:val="24"/>
        </w:rPr>
        <w:t xml:space="preserve"> 4, lit. f), art. 34, art.35, alin (1), alin. (3)  din Legea nr. 272/2004 privind protecția și promovarea drepturilor copilului, coroborat cu art.1 din Normele metodologice </w:t>
      </w:r>
      <w:proofErr w:type="spellStart"/>
      <w:r w:rsidRPr="00567B49">
        <w:rPr>
          <w:rFonts w:ascii="Arial" w:hAnsi="Arial" w:cs="Arial"/>
          <w:sz w:val="24"/>
          <w:szCs w:val="24"/>
        </w:rPr>
        <w:t>pivind</w:t>
      </w:r>
      <w:proofErr w:type="spellEnd"/>
      <w:r w:rsidRPr="00567B49">
        <w:rPr>
          <w:rFonts w:ascii="Arial" w:hAnsi="Arial" w:cs="Arial"/>
          <w:sz w:val="24"/>
          <w:szCs w:val="24"/>
        </w:rPr>
        <w:t xml:space="preserve"> întocmirea Planului de Servicii și  Normelor metodologice privind întocmirea Planului Individualizat de Protecție aprobate prin Ordinul 286/2006, în vederea prevenirii abuzului, neglijării exploatării sau oricăror forme de violență asupra minorilor. </w:t>
      </w:r>
    </w:p>
    <w:p w14:paraId="6B88C49C" w14:textId="77777777" w:rsidR="00567B49" w:rsidRPr="00567B49" w:rsidRDefault="00567B49" w:rsidP="00567B49">
      <w:pPr>
        <w:rPr>
          <w:rFonts w:ascii="Arial" w:hAnsi="Arial" w:cs="Arial"/>
          <w:sz w:val="24"/>
          <w:szCs w:val="24"/>
        </w:rPr>
      </w:pPr>
    </w:p>
    <w:p w14:paraId="78EB8DD4" w14:textId="77777777" w:rsidR="00567B49" w:rsidRPr="00567B49" w:rsidRDefault="00567B49" w:rsidP="00567B49">
      <w:pPr>
        <w:rPr>
          <w:rFonts w:ascii="Arial" w:hAnsi="Arial" w:cs="Arial"/>
          <w:sz w:val="24"/>
          <w:szCs w:val="24"/>
        </w:rPr>
      </w:pPr>
      <w:r w:rsidRPr="00567B49">
        <w:rPr>
          <w:rFonts w:ascii="Arial" w:hAnsi="Arial" w:cs="Arial"/>
          <w:sz w:val="24"/>
          <w:szCs w:val="24"/>
        </w:rPr>
        <w:t>În temeiul art. 196 alin. (1), lit. b din OUG nr. 57/2019 privind Codul Administrativ:</w:t>
      </w:r>
    </w:p>
    <w:p w14:paraId="6A286E27" w14:textId="77777777" w:rsidR="00567B49" w:rsidRPr="00567B49" w:rsidRDefault="00567B49" w:rsidP="00567B49">
      <w:pPr>
        <w:rPr>
          <w:rFonts w:ascii="Arial" w:hAnsi="Arial" w:cs="Arial"/>
          <w:b/>
          <w:sz w:val="24"/>
          <w:szCs w:val="24"/>
        </w:rPr>
      </w:pPr>
      <w:r w:rsidRPr="00567B49">
        <w:rPr>
          <w:rFonts w:ascii="Arial" w:hAnsi="Arial" w:cs="Arial"/>
          <w:b/>
          <w:sz w:val="24"/>
          <w:szCs w:val="24"/>
        </w:rPr>
        <w:t>Prim</w:t>
      </w:r>
      <w:r>
        <w:rPr>
          <w:rFonts w:ascii="Arial" w:hAnsi="Arial" w:cs="Arial"/>
          <w:b/>
          <w:sz w:val="24"/>
          <w:szCs w:val="24"/>
        </w:rPr>
        <w:t>arul</w:t>
      </w:r>
      <w:r w:rsidRPr="00567B49">
        <w:rPr>
          <w:rFonts w:ascii="Arial" w:hAnsi="Arial" w:cs="Arial"/>
          <w:b/>
          <w:sz w:val="24"/>
          <w:szCs w:val="24"/>
        </w:rPr>
        <w:t xml:space="preserve"> comunei Augustin</w:t>
      </w:r>
    </w:p>
    <w:p w14:paraId="7FACF346" w14:textId="77777777" w:rsidR="00567B49" w:rsidRPr="00567B49" w:rsidRDefault="00567B49" w:rsidP="00567B49">
      <w:pPr>
        <w:rPr>
          <w:rFonts w:ascii="Arial" w:hAnsi="Arial" w:cs="Arial"/>
          <w:sz w:val="24"/>
          <w:szCs w:val="24"/>
        </w:rPr>
      </w:pPr>
    </w:p>
    <w:p w14:paraId="28FDCEF9" w14:textId="3FDB7A18" w:rsidR="00567B49" w:rsidRPr="00567B49" w:rsidRDefault="00567B49" w:rsidP="00567B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 w:rsidRPr="00567B49">
        <w:rPr>
          <w:rFonts w:ascii="Arial" w:hAnsi="Arial" w:cs="Arial"/>
          <w:b/>
          <w:sz w:val="24"/>
          <w:szCs w:val="24"/>
        </w:rPr>
        <w:t>DISPUNE:</w:t>
      </w:r>
    </w:p>
    <w:p w14:paraId="2BF9FAC1" w14:textId="77777777" w:rsidR="00567B49" w:rsidRPr="00567B49" w:rsidRDefault="00567B49" w:rsidP="00567B49">
      <w:pPr>
        <w:rPr>
          <w:rFonts w:ascii="Arial" w:hAnsi="Arial" w:cs="Arial"/>
          <w:sz w:val="24"/>
          <w:szCs w:val="24"/>
        </w:rPr>
      </w:pPr>
    </w:p>
    <w:p w14:paraId="30157EDA" w14:textId="77777777" w:rsidR="00567B49" w:rsidRPr="00567B49" w:rsidRDefault="00567B49" w:rsidP="00567B49">
      <w:pPr>
        <w:rPr>
          <w:rFonts w:ascii="Arial" w:hAnsi="Arial" w:cs="Arial"/>
          <w:sz w:val="24"/>
          <w:szCs w:val="24"/>
        </w:rPr>
      </w:pPr>
      <w:r w:rsidRPr="00567B49">
        <w:rPr>
          <w:rFonts w:ascii="Arial" w:hAnsi="Arial" w:cs="Arial"/>
          <w:b/>
          <w:sz w:val="24"/>
          <w:szCs w:val="24"/>
          <w:u w:val="single"/>
        </w:rPr>
        <w:t>Art.1</w:t>
      </w:r>
      <w:r w:rsidRPr="00567B49">
        <w:rPr>
          <w:rFonts w:ascii="Arial" w:hAnsi="Arial" w:cs="Arial"/>
          <w:sz w:val="24"/>
          <w:szCs w:val="24"/>
        </w:rPr>
        <w:t xml:space="preserve"> Se aprobă Planul de Servicii pentru minorul BORZOS LAURENȚIU MARIAN, cu CNP </w:t>
      </w:r>
      <w:r w:rsidRPr="00567B49">
        <w:rPr>
          <w:rFonts w:ascii="Arial" w:hAnsi="Arial" w:cs="Arial"/>
          <w:sz w:val="24"/>
          <w:szCs w:val="24"/>
          <w:lang w:val="es-ES_tradnl"/>
        </w:rPr>
        <w:t>5080115080057</w:t>
      </w:r>
      <w:r w:rsidRPr="00567B49">
        <w:rPr>
          <w:rFonts w:ascii="Arial" w:hAnsi="Arial" w:cs="Arial"/>
          <w:sz w:val="24"/>
          <w:szCs w:val="24"/>
        </w:rPr>
        <w:t xml:space="preserve"> </w:t>
      </w:r>
      <w:r w:rsidRPr="00567B49">
        <w:rPr>
          <w:rFonts w:ascii="Arial" w:hAnsi="Arial" w:cs="Arial"/>
          <w:sz w:val="24"/>
          <w:szCs w:val="24"/>
          <w:lang w:val="es-ES_tradnl"/>
        </w:rPr>
        <w:t xml:space="preserve">și cu domiciliul din cartea de identitate în com. Apața, str. Livezii, nr.661, dar </w:t>
      </w:r>
      <w:r w:rsidRPr="00567B49">
        <w:rPr>
          <w:rFonts w:ascii="Arial" w:hAnsi="Arial" w:cs="Arial"/>
          <w:sz w:val="24"/>
          <w:szCs w:val="24"/>
        </w:rPr>
        <w:t xml:space="preserve">locuind la mamă (în </w:t>
      </w:r>
      <w:proofErr w:type="spellStart"/>
      <w:r w:rsidRPr="00567B49">
        <w:rPr>
          <w:rFonts w:ascii="Arial" w:hAnsi="Arial" w:cs="Arial"/>
          <w:sz w:val="24"/>
          <w:szCs w:val="24"/>
        </w:rPr>
        <w:t>umra</w:t>
      </w:r>
      <w:proofErr w:type="spellEnd"/>
      <w:r w:rsidRPr="00567B49">
        <w:rPr>
          <w:rFonts w:ascii="Arial" w:hAnsi="Arial" w:cs="Arial"/>
          <w:sz w:val="24"/>
          <w:szCs w:val="24"/>
        </w:rPr>
        <w:t xml:space="preserve"> decesului bunicului, fost reprezentant legal al </w:t>
      </w:r>
      <w:r w:rsidRPr="00567B49">
        <w:rPr>
          <w:rFonts w:ascii="Arial" w:hAnsi="Arial" w:cs="Arial"/>
          <w:sz w:val="24"/>
          <w:szCs w:val="24"/>
        </w:rPr>
        <w:lastRenderedPageBreak/>
        <w:t xml:space="preserve">minorului, cu domiciliu în </w:t>
      </w:r>
      <w:proofErr w:type="spellStart"/>
      <w:r w:rsidRPr="00567B49">
        <w:rPr>
          <w:rFonts w:ascii="Arial" w:hAnsi="Arial" w:cs="Arial"/>
          <w:sz w:val="24"/>
          <w:szCs w:val="24"/>
        </w:rPr>
        <w:t>com</w:t>
      </w:r>
      <w:proofErr w:type="spellEnd"/>
      <w:r w:rsidRPr="00567B49">
        <w:rPr>
          <w:rFonts w:ascii="Arial" w:hAnsi="Arial" w:cs="Arial"/>
          <w:sz w:val="24"/>
          <w:szCs w:val="24"/>
        </w:rPr>
        <w:t xml:space="preserve">. Apața), </w:t>
      </w:r>
      <w:proofErr w:type="spellStart"/>
      <w:r w:rsidRPr="00567B49">
        <w:rPr>
          <w:rFonts w:ascii="Arial" w:hAnsi="Arial" w:cs="Arial"/>
          <w:sz w:val="24"/>
          <w:szCs w:val="24"/>
        </w:rPr>
        <w:t>Borzos</w:t>
      </w:r>
      <w:proofErr w:type="spellEnd"/>
      <w:r w:rsidRPr="00567B49">
        <w:rPr>
          <w:rFonts w:ascii="Arial" w:hAnsi="Arial" w:cs="Arial"/>
          <w:sz w:val="24"/>
          <w:szCs w:val="24"/>
        </w:rPr>
        <w:t xml:space="preserve"> Florica, care are domiciliul în str. Păraie, nr. 176, </w:t>
      </w:r>
      <w:proofErr w:type="spellStart"/>
      <w:r w:rsidRPr="00567B49">
        <w:rPr>
          <w:rFonts w:ascii="Arial" w:hAnsi="Arial" w:cs="Arial"/>
          <w:sz w:val="24"/>
          <w:szCs w:val="24"/>
        </w:rPr>
        <w:t>com</w:t>
      </w:r>
      <w:proofErr w:type="spellEnd"/>
      <w:r w:rsidRPr="00567B49">
        <w:rPr>
          <w:rFonts w:ascii="Arial" w:hAnsi="Arial" w:cs="Arial"/>
          <w:sz w:val="24"/>
          <w:szCs w:val="24"/>
        </w:rPr>
        <w:t xml:space="preserve">. Augustin, jud. Brașov, conform anexei care face parte integrată din prezenta dispoziție. </w:t>
      </w:r>
    </w:p>
    <w:p w14:paraId="43B048A3" w14:textId="77777777" w:rsidR="00567B49" w:rsidRPr="00567B49" w:rsidRDefault="00567B49" w:rsidP="00567B49">
      <w:pPr>
        <w:rPr>
          <w:rFonts w:ascii="Arial" w:hAnsi="Arial" w:cs="Arial"/>
          <w:sz w:val="24"/>
          <w:szCs w:val="24"/>
        </w:rPr>
      </w:pPr>
      <w:r w:rsidRPr="00567B49">
        <w:rPr>
          <w:rFonts w:ascii="Arial" w:hAnsi="Arial" w:cs="Arial"/>
          <w:b/>
          <w:sz w:val="24"/>
          <w:szCs w:val="24"/>
          <w:u w:val="single"/>
        </w:rPr>
        <w:t>Art. 2</w:t>
      </w:r>
      <w:r w:rsidRPr="00567B49">
        <w:rPr>
          <w:rFonts w:ascii="Arial" w:hAnsi="Arial" w:cs="Arial"/>
          <w:sz w:val="24"/>
          <w:szCs w:val="24"/>
        </w:rPr>
        <w:t xml:space="preserve"> Compartimentul de Asistență Socială și Autoritate Tutelară va asigura executarea prezentei dispoziții.</w:t>
      </w:r>
    </w:p>
    <w:p w14:paraId="5CDF6E14" w14:textId="77777777" w:rsidR="00567B49" w:rsidRPr="00567B49" w:rsidRDefault="00567B49" w:rsidP="00567B49">
      <w:pPr>
        <w:rPr>
          <w:rFonts w:ascii="Arial" w:hAnsi="Arial" w:cs="Arial"/>
          <w:sz w:val="24"/>
          <w:szCs w:val="24"/>
          <w:lang w:val="es-ES_tradnl"/>
        </w:rPr>
      </w:pPr>
      <w:r w:rsidRPr="00567B49">
        <w:rPr>
          <w:rFonts w:ascii="Arial" w:hAnsi="Arial" w:cs="Arial"/>
          <w:b/>
          <w:sz w:val="24"/>
          <w:szCs w:val="24"/>
          <w:u w:val="single"/>
          <w:lang w:val="es-ES_tradnl"/>
        </w:rPr>
        <w:t>Art.3. – (1)</w:t>
      </w:r>
      <w:r w:rsidRPr="00567B49">
        <w:rPr>
          <w:rFonts w:ascii="Arial" w:hAnsi="Arial" w:cs="Arial"/>
          <w:sz w:val="24"/>
          <w:szCs w:val="24"/>
          <w:lang w:val="es-ES_tradnl"/>
        </w:rPr>
        <w:t xml:space="preserve"> Prezenta dispoziţie poate fi contestată în termen de 30 de zile de la data comunicării organului emitent. </w:t>
      </w:r>
    </w:p>
    <w:p w14:paraId="028EDF71" w14:textId="77777777" w:rsidR="00567B49" w:rsidRPr="00567B49" w:rsidRDefault="00567B49" w:rsidP="00567B49">
      <w:pPr>
        <w:rPr>
          <w:rFonts w:ascii="Arial" w:hAnsi="Arial" w:cs="Arial"/>
          <w:sz w:val="24"/>
          <w:szCs w:val="24"/>
          <w:lang w:val="es-ES_tradnl"/>
        </w:rPr>
      </w:pPr>
      <w:r w:rsidRPr="00567B49">
        <w:rPr>
          <w:rFonts w:ascii="Arial" w:hAnsi="Arial" w:cs="Arial"/>
          <w:b/>
          <w:sz w:val="24"/>
          <w:szCs w:val="24"/>
          <w:u w:val="single"/>
          <w:lang w:val="es-ES_tradnl"/>
        </w:rPr>
        <w:t>(2)</w:t>
      </w:r>
      <w:r w:rsidRPr="00567B49">
        <w:rPr>
          <w:rFonts w:ascii="Arial" w:hAnsi="Arial" w:cs="Arial"/>
          <w:sz w:val="24"/>
          <w:szCs w:val="24"/>
          <w:lang w:val="es-ES_tradnl"/>
        </w:rPr>
        <w:t xml:space="preserve"> Împotriva măsurilor dispuse, persoana nemulţumită se poate adresa instanţei de contencios- administrativ sau, după caz, instanţei judecătoreşti competente potrivit legii, în termen de 6 luni de la comunicarea soluţiei contestaţiei. </w:t>
      </w:r>
    </w:p>
    <w:p w14:paraId="3E1EB44A" w14:textId="77777777" w:rsidR="00567B49" w:rsidRPr="00567B49" w:rsidRDefault="00567B49" w:rsidP="00567B49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567B49">
        <w:rPr>
          <w:rFonts w:ascii="Arial" w:hAnsi="Arial" w:cs="Arial"/>
          <w:b/>
          <w:sz w:val="24"/>
          <w:szCs w:val="24"/>
          <w:u w:val="single"/>
          <w:lang w:val="en-US"/>
        </w:rPr>
        <w:t>Art.4.</w:t>
      </w:r>
      <w:r w:rsidRPr="00567B4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Dispoziţia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comunică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conformitate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art. art. 197 ,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. (1,4)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ale art. 200 din OUG nr. 57/2019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Codul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administrativ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: </w:t>
      </w:r>
    </w:p>
    <w:p w14:paraId="3AF7443E" w14:textId="77777777" w:rsidR="00567B49" w:rsidRPr="00567B49" w:rsidRDefault="00567B49" w:rsidP="00567B49">
      <w:pPr>
        <w:rPr>
          <w:rFonts w:ascii="Arial" w:hAnsi="Arial" w:cs="Arial"/>
          <w:sz w:val="24"/>
          <w:szCs w:val="24"/>
          <w:lang w:val="en-US"/>
        </w:rPr>
      </w:pPr>
      <w:r w:rsidRPr="00567B49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Instituţiei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Prefectului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Judeţul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Brașov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; </w:t>
      </w:r>
    </w:p>
    <w:p w14:paraId="3B01C256" w14:textId="77777777" w:rsidR="00567B49" w:rsidRPr="00567B49" w:rsidRDefault="00567B49" w:rsidP="00567B49">
      <w:pPr>
        <w:rPr>
          <w:rFonts w:ascii="Arial" w:hAnsi="Arial" w:cs="Arial"/>
          <w:sz w:val="24"/>
          <w:szCs w:val="24"/>
          <w:lang w:val="en-US"/>
        </w:rPr>
      </w:pPr>
      <w:r w:rsidRPr="00567B49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Primarului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comunei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Augustin ,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judeţul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Brașov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; </w:t>
      </w:r>
    </w:p>
    <w:p w14:paraId="4D891F7A" w14:textId="77777777" w:rsidR="00567B49" w:rsidRPr="00567B49" w:rsidRDefault="00567B49" w:rsidP="00567B49">
      <w:pPr>
        <w:rPr>
          <w:rFonts w:ascii="Arial" w:hAnsi="Arial" w:cs="Arial"/>
          <w:sz w:val="24"/>
          <w:szCs w:val="24"/>
          <w:lang w:val="en-US"/>
        </w:rPr>
      </w:pPr>
      <w:r w:rsidRPr="00567B49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Angajaţilor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Primăriei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Comunei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Augustin ,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judeţul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7B49">
        <w:rPr>
          <w:rFonts w:ascii="Arial" w:hAnsi="Arial" w:cs="Arial"/>
          <w:sz w:val="24"/>
          <w:szCs w:val="24"/>
          <w:lang w:val="en-US"/>
        </w:rPr>
        <w:t>Brașov</w:t>
      </w:r>
      <w:proofErr w:type="spellEnd"/>
      <w:r w:rsidRPr="00567B49">
        <w:rPr>
          <w:rFonts w:ascii="Arial" w:hAnsi="Arial" w:cs="Arial"/>
          <w:sz w:val="24"/>
          <w:szCs w:val="24"/>
          <w:lang w:val="en-US"/>
        </w:rPr>
        <w:t xml:space="preserve">; </w:t>
      </w:r>
    </w:p>
    <w:p w14:paraId="20897B0A" w14:textId="77777777" w:rsidR="00567B49" w:rsidRDefault="00567B49" w:rsidP="00567B49">
      <w:pPr>
        <w:rPr>
          <w:rFonts w:ascii="Arial" w:hAnsi="Arial" w:cs="Arial"/>
          <w:sz w:val="24"/>
          <w:szCs w:val="24"/>
          <w:lang w:val="es-ES_tradnl"/>
        </w:rPr>
      </w:pPr>
      <w:r w:rsidRPr="00567B49">
        <w:rPr>
          <w:rFonts w:ascii="Arial" w:hAnsi="Arial" w:cs="Arial"/>
          <w:sz w:val="24"/>
          <w:szCs w:val="24"/>
          <w:lang w:val="es-ES_tradnl"/>
        </w:rPr>
        <w:t xml:space="preserve">-Afișare/pe pagina de internet a instituției www.primariaaugustin.ro </w:t>
      </w:r>
    </w:p>
    <w:p w14:paraId="252C2ECF" w14:textId="77777777" w:rsidR="00567B49" w:rsidRDefault="00567B49" w:rsidP="00567B49">
      <w:pPr>
        <w:rPr>
          <w:rFonts w:ascii="Arial" w:hAnsi="Arial" w:cs="Arial"/>
          <w:sz w:val="24"/>
          <w:szCs w:val="24"/>
          <w:lang w:val="es-ES_tradnl"/>
        </w:rPr>
      </w:pPr>
    </w:p>
    <w:p w14:paraId="192F3B4E" w14:textId="77777777" w:rsidR="00567B49" w:rsidRDefault="00567B49" w:rsidP="00567B49">
      <w:pPr>
        <w:rPr>
          <w:rFonts w:ascii="Arial" w:hAnsi="Arial" w:cs="Arial"/>
          <w:sz w:val="24"/>
          <w:szCs w:val="24"/>
          <w:lang w:val="es-ES_tradnl"/>
        </w:rPr>
      </w:pPr>
    </w:p>
    <w:p w14:paraId="3B9AA485" w14:textId="77777777" w:rsidR="00567B49" w:rsidRDefault="00567B49" w:rsidP="00567B49">
      <w:pPr>
        <w:rPr>
          <w:rFonts w:ascii="Arial" w:hAnsi="Arial" w:cs="Arial"/>
          <w:sz w:val="24"/>
          <w:szCs w:val="24"/>
          <w:lang w:val="es-ES_tradnl"/>
        </w:rPr>
      </w:pPr>
    </w:p>
    <w:p w14:paraId="25A06DEC" w14:textId="77777777" w:rsidR="00567B49" w:rsidRDefault="00567B49" w:rsidP="00567B49">
      <w:pPr>
        <w:rPr>
          <w:rFonts w:ascii="Arial" w:hAnsi="Arial" w:cs="Arial"/>
          <w:sz w:val="24"/>
          <w:szCs w:val="24"/>
          <w:lang w:val="es-ES_tradnl"/>
        </w:rPr>
      </w:pPr>
    </w:p>
    <w:p w14:paraId="74489DB7" w14:textId="55CEA5F8" w:rsidR="00567B49" w:rsidRPr="00C2506E" w:rsidRDefault="00567B49" w:rsidP="00567B49">
      <w:pPr>
        <w:pStyle w:val="Frspaiere"/>
        <w:jc w:val="both"/>
        <w:rPr>
          <w:rFonts w:ascii="Arial" w:hAnsi="Arial" w:cs="Arial"/>
          <w:b/>
          <w:sz w:val="24"/>
          <w:szCs w:val="24"/>
        </w:rPr>
      </w:pPr>
      <w:r w:rsidRPr="00C2506E">
        <w:rPr>
          <w:rFonts w:ascii="Arial" w:hAnsi="Arial" w:cs="Arial"/>
          <w:b/>
          <w:sz w:val="24"/>
          <w:szCs w:val="24"/>
          <w:lang w:val="es-ES_tradnl"/>
        </w:rPr>
        <w:t xml:space="preserve">      </w:t>
      </w:r>
      <w:r w:rsidRPr="00C2506E">
        <w:rPr>
          <w:rFonts w:ascii="Arial" w:hAnsi="Arial" w:cs="Arial"/>
          <w:b/>
          <w:sz w:val="24"/>
          <w:szCs w:val="24"/>
        </w:rPr>
        <w:t>PRIMAR</w:t>
      </w:r>
      <w:r w:rsidRPr="00C2506E">
        <w:rPr>
          <w:rFonts w:ascii="Arial" w:hAnsi="Arial" w:cs="Arial"/>
          <w:b/>
          <w:sz w:val="24"/>
          <w:szCs w:val="24"/>
        </w:rPr>
        <w:tab/>
      </w:r>
      <w:r w:rsidRPr="00C2506E">
        <w:rPr>
          <w:rFonts w:ascii="Arial" w:hAnsi="Arial" w:cs="Arial"/>
          <w:b/>
          <w:sz w:val="24"/>
          <w:szCs w:val="24"/>
        </w:rPr>
        <w:tab/>
      </w:r>
      <w:r w:rsidRPr="00C2506E">
        <w:rPr>
          <w:rFonts w:ascii="Arial" w:hAnsi="Arial" w:cs="Arial"/>
          <w:b/>
          <w:sz w:val="24"/>
          <w:szCs w:val="24"/>
        </w:rPr>
        <w:tab/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Pr="00C2506E">
        <w:rPr>
          <w:rFonts w:ascii="Arial" w:hAnsi="Arial" w:cs="Arial"/>
          <w:b/>
          <w:sz w:val="24"/>
          <w:szCs w:val="24"/>
        </w:rPr>
        <w:t xml:space="preserve">VIZAT DE LEGALITATE </w:t>
      </w:r>
    </w:p>
    <w:p w14:paraId="20D7790F" w14:textId="1CC7C599" w:rsidR="00567B49" w:rsidRPr="00C2506E" w:rsidRDefault="00567B49" w:rsidP="00567B49">
      <w:pPr>
        <w:pStyle w:val="Frspaiere"/>
        <w:jc w:val="both"/>
        <w:rPr>
          <w:rFonts w:ascii="Arial" w:hAnsi="Arial" w:cs="Arial"/>
          <w:b/>
          <w:sz w:val="24"/>
          <w:szCs w:val="24"/>
        </w:rPr>
      </w:pPr>
      <w:r w:rsidRPr="00C2506E">
        <w:rPr>
          <w:rFonts w:ascii="Arial" w:hAnsi="Arial" w:cs="Arial"/>
          <w:sz w:val="24"/>
          <w:szCs w:val="24"/>
        </w:rPr>
        <w:t xml:space="preserve">     </w:t>
      </w:r>
      <w:r w:rsidRPr="00C2506E">
        <w:rPr>
          <w:rFonts w:ascii="Arial" w:hAnsi="Arial" w:cs="Arial"/>
          <w:b/>
          <w:sz w:val="24"/>
          <w:szCs w:val="24"/>
        </w:rPr>
        <w:t>MONDOC GHEORGHE</w:t>
      </w:r>
      <w:r w:rsidRPr="00C2506E">
        <w:rPr>
          <w:rFonts w:ascii="Arial" w:hAnsi="Arial" w:cs="Arial"/>
          <w:b/>
          <w:sz w:val="24"/>
          <w:szCs w:val="24"/>
        </w:rPr>
        <w:tab/>
      </w:r>
      <w:r w:rsidRPr="00C2506E">
        <w:rPr>
          <w:rFonts w:ascii="Arial" w:hAnsi="Arial" w:cs="Arial"/>
          <w:b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C2506E">
        <w:rPr>
          <w:rFonts w:ascii="Arial" w:hAnsi="Arial" w:cs="Arial"/>
          <w:b/>
          <w:sz w:val="24"/>
          <w:szCs w:val="24"/>
        </w:rPr>
        <w:t xml:space="preserve">  SECRETAR GENERAL     </w:t>
      </w:r>
    </w:p>
    <w:p w14:paraId="4147A318" w14:textId="054BE66E" w:rsidR="00567B49" w:rsidRPr="00567B49" w:rsidRDefault="00567B49" w:rsidP="00567B49">
      <w:pPr>
        <w:rPr>
          <w:rFonts w:ascii="Arial" w:hAnsi="Arial" w:cs="Arial"/>
          <w:sz w:val="24"/>
          <w:szCs w:val="24"/>
          <w:lang w:val="es-ES_tradnl"/>
        </w:rPr>
      </w:pPr>
      <w:r w:rsidRPr="00C2506E">
        <w:rPr>
          <w:rFonts w:ascii="Arial" w:hAnsi="Arial" w:cs="Arial"/>
          <w:b/>
          <w:sz w:val="24"/>
          <w:szCs w:val="24"/>
        </w:rPr>
        <w:t xml:space="preserve">     </w:t>
      </w:r>
      <w:r w:rsidRPr="00C2506E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C2506E">
        <w:rPr>
          <w:rFonts w:ascii="Arial" w:hAnsi="Arial" w:cs="Arial"/>
          <w:b/>
          <w:caps/>
          <w:sz w:val="24"/>
          <w:szCs w:val="24"/>
        </w:rPr>
        <w:t>Garcea Gheorghe-Mircea</w:t>
      </w:r>
      <w:r w:rsidRPr="00C2506E">
        <w:rPr>
          <w:rFonts w:ascii="Arial" w:hAnsi="Arial" w:cs="Arial"/>
          <w:sz w:val="24"/>
          <w:szCs w:val="24"/>
        </w:rPr>
        <w:t xml:space="preserve">         </w:t>
      </w:r>
    </w:p>
    <w:p w14:paraId="554201CD" w14:textId="77777777" w:rsidR="00567B49" w:rsidRPr="00567B49" w:rsidRDefault="00567B49" w:rsidP="00567B49">
      <w:pPr>
        <w:rPr>
          <w:rFonts w:ascii="Arial" w:hAnsi="Arial" w:cs="Arial"/>
          <w:sz w:val="24"/>
          <w:szCs w:val="24"/>
          <w:lang w:val="es-ES_tradnl"/>
        </w:rPr>
      </w:pPr>
    </w:p>
    <w:p w14:paraId="5D99B7B8" w14:textId="77777777" w:rsidR="00567B49" w:rsidRPr="00567B49" w:rsidRDefault="00567B49">
      <w:pPr>
        <w:rPr>
          <w:rFonts w:ascii="Arial" w:hAnsi="Arial" w:cs="Arial"/>
          <w:sz w:val="24"/>
          <w:szCs w:val="24"/>
          <w:lang w:val="es-ES_tradnl"/>
        </w:rPr>
      </w:pPr>
    </w:p>
    <w:sectPr w:rsidR="00567B49" w:rsidRPr="00567B49" w:rsidSect="00567B4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49"/>
    <w:rsid w:val="00567B49"/>
    <w:rsid w:val="00A2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38A1"/>
  <w15:chartTrackingRefBased/>
  <w15:docId w15:val="{0AAF2F46-7703-4C55-9175-9FC2A80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67B49"/>
    <w:pPr>
      <w:spacing w:after="0" w:line="240" w:lineRule="auto"/>
    </w:pPr>
    <w:rPr>
      <w:kern w:val="0"/>
      <w:lang w:val="en-GB"/>
      <w14:ligatures w14:val="none"/>
    </w:rPr>
  </w:style>
  <w:style w:type="character" w:styleId="Hyperlink">
    <w:name w:val="Hyperlink"/>
    <w:basedOn w:val="Fontdeparagrafimplicit"/>
    <w:uiPriority w:val="99"/>
    <w:unhideWhenUsed/>
    <w:rsid w:val="00567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2024-11-13T19:54:00Z</dcterms:created>
  <dcterms:modified xsi:type="dcterms:W3CDTF">2024-11-13T20:04:00Z</dcterms:modified>
</cp:coreProperties>
</file>