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B9346" w14:textId="77777777" w:rsidR="001B1A78" w:rsidRDefault="001B1A78" w:rsidP="001B1A78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noProof/>
          <w:szCs w:val="24"/>
          <w:lang w:val="en-GB" w:eastAsia="en-GB"/>
        </w:rPr>
        <w:drawing>
          <wp:inline distT="0" distB="0" distL="0" distR="0" wp14:anchorId="3C53B7AA" wp14:editId="72B9C527">
            <wp:extent cx="716280" cy="883920"/>
            <wp:effectExtent l="0" t="0" r="7620" b="0"/>
            <wp:docPr id="26410108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D97C1" w14:textId="77777777" w:rsidR="001B1A78" w:rsidRDefault="001B1A78" w:rsidP="001B1A78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JUDEŢUL BRAŞOV</w:t>
      </w:r>
    </w:p>
    <w:p w14:paraId="14B3B137" w14:textId="77777777" w:rsidR="001B1A78" w:rsidRDefault="001B1A78" w:rsidP="001B1A78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COMUNA AUGUSTIN</w:t>
      </w:r>
    </w:p>
    <w:p w14:paraId="4CA24640" w14:textId="77777777" w:rsidR="001B1A78" w:rsidRDefault="001B1A78" w:rsidP="001B1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Str. </w:t>
      </w:r>
      <w:proofErr w:type="spellStart"/>
      <w:r>
        <w:rPr>
          <w:rFonts w:ascii="Arial" w:hAnsi="Arial" w:cs="Arial"/>
          <w:szCs w:val="24"/>
        </w:rPr>
        <w:t>Lungă</w:t>
      </w:r>
      <w:proofErr w:type="spellEnd"/>
      <w:r>
        <w:rPr>
          <w:rFonts w:ascii="Arial" w:hAnsi="Arial" w:cs="Arial"/>
          <w:szCs w:val="24"/>
        </w:rPr>
        <w:t xml:space="preserve"> nr. 238, AUGUSTIN, cod 507151, Tel/fax: 0374-279816</w:t>
      </w:r>
    </w:p>
    <w:p w14:paraId="086DD2BB" w14:textId="77777777" w:rsidR="001B1A78" w:rsidRDefault="001B1A78" w:rsidP="001B1A7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es-ES_tradnl"/>
        </w:rPr>
        <w:t>www.primariaaugustin</w:t>
      </w:r>
      <w:r>
        <w:rPr>
          <w:rFonts w:ascii="Arial" w:hAnsi="Arial" w:cs="Arial"/>
          <w:szCs w:val="24"/>
          <w:lang w:val="ro-RO"/>
        </w:rPr>
        <w:t>@yahoo.com</w:t>
      </w:r>
    </w:p>
    <w:p w14:paraId="7839FC5D" w14:textId="77777777" w:rsidR="001B1A78" w:rsidRDefault="001B1A78" w:rsidP="001B1A78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    COSILIUL LOCAL</w:t>
      </w:r>
    </w:p>
    <w:p w14:paraId="639370F9" w14:textId="63F4B7F9" w:rsidR="001B1A78" w:rsidRPr="00233434" w:rsidRDefault="001B1A78" w:rsidP="001B1A78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233434">
        <w:rPr>
          <w:rFonts w:ascii="Arial" w:hAnsi="Arial" w:cs="Arial"/>
          <w:b/>
          <w:bCs/>
          <w:sz w:val="28"/>
          <w:szCs w:val="28"/>
          <w:lang w:val="es-ES_tradnl"/>
        </w:rPr>
        <w:t xml:space="preserve">                               HOTĂRÂREA NR.</w:t>
      </w:r>
      <w:r w:rsidR="00F7353B">
        <w:rPr>
          <w:rFonts w:ascii="Arial" w:hAnsi="Arial" w:cs="Arial"/>
          <w:b/>
          <w:bCs/>
          <w:sz w:val="28"/>
          <w:szCs w:val="28"/>
          <w:lang w:val="es-ES_tradnl"/>
        </w:rPr>
        <w:t>25</w:t>
      </w:r>
      <w:r w:rsidRPr="00233434">
        <w:rPr>
          <w:rFonts w:ascii="Arial" w:hAnsi="Arial" w:cs="Arial"/>
          <w:b/>
          <w:bCs/>
          <w:sz w:val="28"/>
          <w:szCs w:val="28"/>
          <w:lang w:val="es-ES_tradnl"/>
        </w:rPr>
        <w:t xml:space="preserve"> din 28.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06.</w:t>
      </w:r>
      <w:r w:rsidRPr="00233434">
        <w:rPr>
          <w:rFonts w:ascii="Arial" w:hAnsi="Arial" w:cs="Arial"/>
          <w:b/>
          <w:bCs/>
          <w:sz w:val="28"/>
          <w:szCs w:val="28"/>
          <w:lang w:val="es-ES_tradnl"/>
        </w:rPr>
        <w:t>202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4</w:t>
      </w:r>
    </w:p>
    <w:p w14:paraId="7EEFDB48" w14:textId="77777777" w:rsidR="001B1A78" w:rsidRPr="00672443" w:rsidRDefault="001B1A78" w:rsidP="001B1A78">
      <w:pPr>
        <w:pStyle w:val="Frspaiere"/>
        <w:jc w:val="center"/>
        <w:rPr>
          <w:rFonts w:ascii="Times New Roman" w:eastAsia="Times New Roman" w:hAnsi="Times New Roman" w:cs="Times New Roman"/>
          <w:b/>
          <w:bCs/>
          <w:noProof w:val="0"/>
          <w:color w:val="100000"/>
          <w:sz w:val="28"/>
          <w:szCs w:val="28"/>
          <w:lang w:val="ro-RO"/>
        </w:rPr>
      </w:pPr>
      <w:r w:rsidRPr="00672443">
        <w:rPr>
          <w:rFonts w:ascii="Times New Roman" w:hAnsi="Times New Roman" w:cs="Times New Roman"/>
          <w:b/>
          <w:bCs/>
          <w:sz w:val="28"/>
          <w:szCs w:val="28"/>
        </w:rPr>
        <w:t xml:space="preserve">Privind </w:t>
      </w:r>
      <w:r w:rsidRPr="00672443">
        <w:rPr>
          <w:rFonts w:ascii="Times New Roman" w:eastAsia="Times New Roman" w:hAnsi="Times New Roman" w:cs="Times New Roman"/>
          <w:b/>
          <w:bCs/>
          <w:noProof w:val="0"/>
          <w:color w:val="100000"/>
          <w:sz w:val="28"/>
          <w:szCs w:val="28"/>
          <w:lang w:val="ro-RO"/>
        </w:rPr>
        <w:t xml:space="preserve"> prelungirea  termenului de valabilitate al  Planului de  Urbanism General și al Regulamentului local de Urbanism al comunei Ormeniș,</w:t>
      </w:r>
      <w:r w:rsidRPr="00672443">
        <w:rPr>
          <w:rFonts w:ascii="Times New Roman" w:eastAsia="Times New Roman" w:hAnsi="Times New Roman" w:cs="Times New Roman"/>
          <w:b/>
          <w:bCs/>
          <w:noProof w:val="0"/>
          <w:color w:val="100000"/>
          <w:sz w:val="28"/>
          <w:szCs w:val="28"/>
          <w:lang w:val="es-ES_tradnl"/>
        </w:rPr>
        <w:t>(localitatea Augustin)</w:t>
      </w:r>
      <w:r w:rsidRPr="00672443">
        <w:rPr>
          <w:rFonts w:ascii="Times New Roman" w:eastAsia="Times New Roman" w:hAnsi="Times New Roman" w:cs="Times New Roman"/>
          <w:b/>
          <w:bCs/>
          <w:noProof w:val="0"/>
          <w:color w:val="100000"/>
          <w:sz w:val="28"/>
          <w:szCs w:val="28"/>
          <w:lang w:val="ro-RO"/>
        </w:rPr>
        <w:t xml:space="preserve"> comuna </w:t>
      </w:r>
      <w:proofErr w:type="spellStart"/>
      <w:r w:rsidRPr="00672443">
        <w:rPr>
          <w:rFonts w:ascii="Times New Roman" w:eastAsia="Times New Roman" w:hAnsi="Times New Roman" w:cs="Times New Roman"/>
          <w:b/>
          <w:bCs/>
          <w:noProof w:val="0"/>
          <w:color w:val="100000"/>
          <w:sz w:val="28"/>
          <w:szCs w:val="28"/>
          <w:lang w:val="ro-RO"/>
        </w:rPr>
        <w:t>Augustin,jud.Brașov</w:t>
      </w:r>
      <w:proofErr w:type="spellEnd"/>
    </w:p>
    <w:p w14:paraId="52BC535D" w14:textId="77777777" w:rsidR="001B1A78" w:rsidRPr="000E33DA" w:rsidRDefault="001B1A78" w:rsidP="001B1A78">
      <w:pPr>
        <w:pStyle w:val="Frspaiere"/>
        <w:jc w:val="both"/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</w:pPr>
    </w:p>
    <w:p w14:paraId="077EE198" w14:textId="5788B8C7" w:rsidR="001B1A78" w:rsidRDefault="001B1A78" w:rsidP="001B1A78">
      <w:pPr>
        <w:spacing w:after="0" w:line="264" w:lineRule="auto"/>
        <w:ind w:left="0" w:right="71" w:firstLine="0"/>
        <w:jc w:val="left"/>
        <w:rPr>
          <w:rFonts w:ascii="Arial" w:hAnsi="Arial" w:cs="Arial"/>
          <w:szCs w:val="24"/>
          <w:lang w:val="es-ES_tradnl"/>
        </w:rPr>
      </w:pPr>
      <w:r w:rsidRPr="002B3FB8"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Consiliul Local al Comunei Augustin, întrunit în ședința ordinară din data de 28.06.2024</w:t>
      </w:r>
    </w:p>
    <w:p w14:paraId="29A141BD" w14:textId="77777777" w:rsidR="001B1A78" w:rsidRDefault="001B1A78" w:rsidP="001B1A78">
      <w:pPr>
        <w:spacing w:after="0" w:line="264" w:lineRule="auto"/>
        <w:ind w:left="262" w:right="71" w:hanging="10"/>
        <w:jc w:val="left"/>
        <w:rPr>
          <w:rFonts w:ascii="Arial" w:hAnsi="Arial" w:cs="Arial"/>
          <w:szCs w:val="24"/>
          <w:lang w:val="es-ES_tradnl"/>
        </w:rPr>
      </w:pPr>
    </w:p>
    <w:p w14:paraId="687B9983" w14:textId="773FB6EA" w:rsidR="001B1A78" w:rsidRPr="001B1A78" w:rsidRDefault="001B1A78" w:rsidP="001B1A78">
      <w:pPr>
        <w:pStyle w:val="Frspaiere"/>
        <w:jc w:val="both"/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</w:pPr>
      <w:bookmarkStart w:id="0" w:name="OLE_LINK11"/>
      <w:bookmarkStart w:id="1" w:name="OLE_LINK12"/>
      <w:r>
        <w:rPr>
          <w:rFonts w:ascii="Times New Roman" w:hAnsi="Times New Roman" w:cs="Times New Roman"/>
          <w:sz w:val="28"/>
          <w:szCs w:val="28"/>
        </w:rPr>
        <w:t xml:space="preserve">        Proiectul de hotărâre nr.24 din 20.06.2024</w:t>
      </w:r>
    </w:p>
    <w:bookmarkEnd w:id="0"/>
    <w:bookmarkEnd w:id="1"/>
    <w:p w14:paraId="68BD19F1" w14:textId="68B19DE5" w:rsidR="001B1A78" w:rsidRDefault="001B1A78" w:rsidP="001B1A78">
      <w:pPr>
        <w:pStyle w:val="Frspaiere"/>
        <w:jc w:val="both"/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        </w:t>
      </w:r>
      <w:r w:rsidRPr="000E33DA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Analizând </w:t>
      </w:r>
      <w:r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 referatul de aprobare nr. 1910 /20.06.2024 </w:t>
      </w:r>
      <w:r w:rsidRPr="000E33DA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, </w:t>
      </w:r>
      <w:proofErr w:type="spellStart"/>
      <w:r w:rsidRPr="000E33DA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>intocmit</w:t>
      </w:r>
      <w:proofErr w:type="spellEnd"/>
      <w:r w:rsidRPr="000E33DA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 de </w:t>
      </w:r>
      <w:r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 primarul </w:t>
      </w:r>
      <w:r w:rsidRPr="000E33DA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 comunei </w:t>
      </w:r>
      <w:r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>Augustin</w:t>
      </w:r>
      <w:r w:rsidRPr="000E33DA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, prin care se propune aprobarea prelungirii termenului de valabilitate a </w:t>
      </w:r>
      <w:proofErr w:type="spellStart"/>
      <w:r w:rsidRPr="000E33DA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>documentatiei</w:t>
      </w:r>
      <w:proofErr w:type="spellEnd"/>
      <w:r w:rsidRPr="000E33DA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 Plan Urbanistic General</w:t>
      </w:r>
      <w:r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 și al Regulamentului local de Urbanism </w:t>
      </w:r>
      <w:r w:rsidRPr="000E33DA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al </w:t>
      </w:r>
      <w:r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comunei </w:t>
      </w:r>
      <w:proofErr w:type="spellStart"/>
      <w:r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>Ormenis</w:t>
      </w:r>
      <w:proofErr w:type="spellEnd"/>
      <w:r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 ,</w:t>
      </w:r>
      <w:r w:rsidRPr="00672443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es-ES_tradnl"/>
        </w:rPr>
        <w:t>(localitatea Augustin)</w:t>
      </w:r>
      <w:r w:rsidRPr="00672443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 comuna </w:t>
      </w:r>
      <w:proofErr w:type="spellStart"/>
      <w:r w:rsidRPr="00672443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>Augustin,jud.Brașov</w:t>
      </w:r>
      <w:proofErr w:type="spellEnd"/>
      <w:r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. </w:t>
      </w:r>
    </w:p>
    <w:p w14:paraId="10F3D93C" w14:textId="2F703E0F" w:rsidR="001B1A78" w:rsidRPr="000E33DA" w:rsidRDefault="001B1A78" w:rsidP="001B1A78">
      <w:pPr>
        <w:pStyle w:val="Frspaiere"/>
        <w:jc w:val="both"/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          Raportul de specialitate nr.1911 /20.06.2024, </w:t>
      </w:r>
      <w:proofErr w:type="spellStart"/>
      <w:r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>intocmit</w:t>
      </w:r>
      <w:proofErr w:type="spellEnd"/>
      <w:r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 de secretarul general al comunei Augustin</w:t>
      </w:r>
    </w:p>
    <w:p w14:paraId="39992D36" w14:textId="77777777" w:rsidR="001B1A78" w:rsidRPr="000E33DA" w:rsidRDefault="001B1A78" w:rsidP="001B1A78">
      <w:pPr>
        <w:pStyle w:val="Frspaiere"/>
        <w:ind w:firstLine="720"/>
        <w:jc w:val="both"/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</w:pPr>
      <w:r w:rsidRPr="000E33DA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In conformitate cu prevederile </w:t>
      </w:r>
      <w:proofErr w:type="spellStart"/>
      <w:r w:rsidRPr="000E33DA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>Ordonanţei</w:t>
      </w:r>
      <w:proofErr w:type="spellEnd"/>
      <w:r w:rsidRPr="000E33DA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 de </w:t>
      </w:r>
      <w:proofErr w:type="spellStart"/>
      <w:r w:rsidRPr="000E33DA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>urgenţă</w:t>
      </w:r>
      <w:proofErr w:type="spellEnd"/>
      <w:r w:rsidRPr="000E33DA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 nr.85/2012</w:t>
      </w:r>
      <w:r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 actualizat  pentru modificarea alin.1^3</w:t>
      </w:r>
      <w:r w:rsidRPr="000E33DA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 al art.46 din Legea nr</w:t>
      </w:r>
      <w:r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>.</w:t>
      </w:r>
      <w:r w:rsidRPr="000E33DA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>350/2001 privind amenaj</w:t>
      </w:r>
      <w:r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area teritoriului </w:t>
      </w:r>
      <w:proofErr w:type="spellStart"/>
      <w:r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>şi</w:t>
      </w:r>
      <w:proofErr w:type="spellEnd"/>
      <w:r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 urbanismului.</w:t>
      </w:r>
    </w:p>
    <w:p w14:paraId="4468315B" w14:textId="77777777" w:rsidR="001B1A78" w:rsidRDefault="001B1A78" w:rsidP="001B1A78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2603">
        <w:rPr>
          <w:rFonts w:ascii="Times New Roman" w:hAnsi="Times New Roman" w:cs="Times New Roman"/>
          <w:sz w:val="28"/>
          <w:szCs w:val="28"/>
        </w:rPr>
        <w:t xml:space="preserve"> Prevederile art.46 alin.(1^3) din Legea nr.350/2001 privind amenajarea teritoriului și urbanismul,astfel cum acesta a fost modificat prin OUG nr.51/2018 din 21 iunie 2018 pentru modificarea Legii nr. 350/2001 privind amenajarea teritoriului și urbanismul și pentru prorogarea unor termene, a</w:t>
      </w:r>
      <w:r>
        <w:rPr>
          <w:rFonts w:ascii="Times New Roman" w:hAnsi="Times New Roman" w:cs="Times New Roman"/>
          <w:sz w:val="28"/>
          <w:szCs w:val="28"/>
        </w:rPr>
        <w:t>probată prin Legea nr.277/2018.</w:t>
      </w:r>
    </w:p>
    <w:p w14:paraId="6C3A477F" w14:textId="77777777" w:rsidR="001B1A78" w:rsidRPr="004E5483" w:rsidRDefault="001B1A78" w:rsidP="001B1A78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5483">
        <w:rPr>
          <w:rFonts w:ascii="Times New Roman" w:hAnsi="Times New Roman" w:cs="Times New Roman"/>
          <w:sz w:val="28"/>
          <w:szCs w:val="28"/>
          <w:shd w:val="clear" w:color="auto" w:fill="FFFFFF"/>
        </w:rPr>
        <w:t>Termenul prevăzut la </w:t>
      </w:r>
      <w:hyperlink r:id="rId6" w:history="1">
        <w:r w:rsidRPr="004E5483">
          <w:rPr>
            <w:rStyle w:val="Hyperlink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art. II din Ordonanța de urgență a Guvernului nr. 85/2012</w:t>
        </w:r>
      </w:hyperlink>
      <w:r w:rsidRPr="004E5483">
        <w:rPr>
          <w:rFonts w:ascii="Times New Roman" w:hAnsi="Times New Roman" w:cs="Times New Roman"/>
          <w:sz w:val="28"/>
          <w:szCs w:val="28"/>
          <w:shd w:val="clear" w:color="auto" w:fill="FFFFFF"/>
        </w:rPr>
        <w:t> pentru modificarea </w:t>
      </w:r>
      <w:hyperlink r:id="rId7" w:history="1">
        <w:r w:rsidRPr="004E5483">
          <w:rPr>
            <w:rStyle w:val="Hyperlink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alin. (1^3) al art. 46 din Legea nr. 350/2001</w:t>
        </w:r>
      </w:hyperlink>
      <w:r w:rsidRPr="004E5483">
        <w:rPr>
          <w:rFonts w:ascii="Times New Roman" w:hAnsi="Times New Roman" w:cs="Times New Roman"/>
          <w:sz w:val="28"/>
          <w:szCs w:val="28"/>
          <w:shd w:val="clear" w:color="auto" w:fill="FFFFFF"/>
        </w:rPr>
        <w:t> privind amenajarea teritoriului și urbanismul, aprobată prin </w:t>
      </w:r>
      <w:hyperlink r:id="rId8" w:history="1">
        <w:r w:rsidRPr="004E5483">
          <w:rPr>
            <w:rStyle w:val="Hyperlink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Legea nr. 131/2013</w:t>
        </w:r>
      </w:hyperlink>
      <w:r w:rsidRPr="004E5483">
        <w:rPr>
          <w:rFonts w:ascii="Times New Roman" w:hAnsi="Times New Roman" w:cs="Times New Roman"/>
          <w:sz w:val="28"/>
          <w:szCs w:val="28"/>
          <w:shd w:val="clear" w:color="auto" w:fill="FFFFFF"/>
        </w:rPr>
        <w:t>, astfel cum a fost modificat prin </w:t>
      </w:r>
      <w:hyperlink r:id="rId9" w:history="1">
        <w:r w:rsidRPr="004E5483">
          <w:rPr>
            <w:rStyle w:val="Hyperlink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Legea nr. 303/2015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coroborat cu prevederile OUG 33/24 august 2023 art.1 alin 1 </w:t>
      </w:r>
      <w:r w:rsidRPr="004E54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se prorogă p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ână la data de 31 decembrie 2026</w:t>
      </w:r>
      <w:r w:rsidRPr="004E548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CD1BA5E" w14:textId="77777777" w:rsidR="001B1A78" w:rsidRDefault="001B1A78" w:rsidP="001B1A78">
      <w:pPr>
        <w:spacing w:after="0" w:line="240" w:lineRule="auto"/>
        <w:ind w:firstLine="708"/>
        <w:rPr>
          <w:rFonts w:ascii="Arial" w:eastAsia="TimesNewRoman" w:hAnsi="Arial" w:cs="Arial"/>
          <w:szCs w:val="24"/>
        </w:rPr>
      </w:pPr>
      <w:proofErr w:type="spellStart"/>
      <w:r>
        <w:rPr>
          <w:rFonts w:ascii="Arial" w:eastAsia="TimesNewRoman" w:hAnsi="Arial" w:cs="Arial"/>
          <w:szCs w:val="24"/>
        </w:rPr>
        <w:t>În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temeiul</w:t>
      </w:r>
      <w:proofErr w:type="spellEnd"/>
      <w:r>
        <w:rPr>
          <w:rFonts w:ascii="Arial" w:eastAsia="TimesNewRoman" w:hAnsi="Arial" w:cs="Arial"/>
          <w:szCs w:val="24"/>
        </w:rPr>
        <w:t xml:space="preserve"> art. </w:t>
      </w:r>
      <w:proofErr w:type="gramStart"/>
      <w:r>
        <w:rPr>
          <w:rFonts w:ascii="Arial" w:eastAsia="TimesNewRoman" w:hAnsi="Arial" w:cs="Arial"/>
          <w:szCs w:val="24"/>
        </w:rPr>
        <w:t>129 ,</w:t>
      </w:r>
      <w:proofErr w:type="gramEnd"/>
      <w:r>
        <w:rPr>
          <w:rFonts w:ascii="Arial" w:eastAsia="TimesNewRoman" w:hAnsi="Arial" w:cs="Arial"/>
          <w:szCs w:val="24"/>
        </w:rPr>
        <w:t xml:space="preserve">art. 136, art. 139 </w:t>
      </w:r>
      <w:proofErr w:type="spellStart"/>
      <w:r>
        <w:rPr>
          <w:rFonts w:ascii="Arial" w:eastAsia="TimesNewRoman" w:hAnsi="Arial" w:cs="Arial"/>
          <w:szCs w:val="24"/>
        </w:rPr>
        <w:t>alin</w:t>
      </w:r>
      <w:proofErr w:type="spellEnd"/>
      <w:r>
        <w:rPr>
          <w:rFonts w:ascii="Arial" w:eastAsia="TimesNewRoman" w:hAnsi="Arial" w:cs="Arial"/>
          <w:szCs w:val="24"/>
        </w:rPr>
        <w:t xml:space="preserve">.(1), </w:t>
      </w:r>
      <w:proofErr w:type="spellStart"/>
      <w:r>
        <w:rPr>
          <w:rFonts w:ascii="Arial" w:eastAsia="TimesNewRoman" w:hAnsi="Arial" w:cs="Arial"/>
          <w:szCs w:val="24"/>
        </w:rPr>
        <w:t>alin</w:t>
      </w:r>
      <w:proofErr w:type="spellEnd"/>
      <w:r>
        <w:rPr>
          <w:rFonts w:ascii="Arial" w:eastAsia="TimesNewRoman" w:hAnsi="Arial" w:cs="Arial"/>
          <w:szCs w:val="24"/>
        </w:rPr>
        <w:t>.(3),</w:t>
      </w:r>
      <w:proofErr w:type="spellStart"/>
      <w:r>
        <w:rPr>
          <w:rFonts w:ascii="Arial" w:eastAsia="TimesNewRoman" w:hAnsi="Arial" w:cs="Arial"/>
          <w:szCs w:val="24"/>
        </w:rPr>
        <w:t>lit.c</w:t>
      </w:r>
      <w:proofErr w:type="spellEnd"/>
      <w:r>
        <w:rPr>
          <w:rFonts w:ascii="Arial" w:eastAsia="TimesNewRoman" w:hAnsi="Arial" w:cs="Arial"/>
          <w:szCs w:val="24"/>
        </w:rPr>
        <w:t xml:space="preserve">) </w:t>
      </w:r>
      <w:proofErr w:type="spellStart"/>
      <w:r>
        <w:rPr>
          <w:rFonts w:ascii="Arial" w:eastAsia="TimesNewRoman" w:hAnsi="Arial" w:cs="Arial"/>
          <w:szCs w:val="24"/>
        </w:rPr>
        <w:t>și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alin</w:t>
      </w:r>
      <w:proofErr w:type="spellEnd"/>
      <w:r>
        <w:rPr>
          <w:rFonts w:ascii="Arial" w:eastAsia="TimesNewRoman" w:hAnsi="Arial" w:cs="Arial"/>
          <w:szCs w:val="24"/>
        </w:rPr>
        <w:t xml:space="preserve">.(5) </w:t>
      </w:r>
      <w:proofErr w:type="spellStart"/>
      <w:r>
        <w:rPr>
          <w:rFonts w:ascii="Arial" w:eastAsia="TimesNewRoman" w:hAnsi="Arial" w:cs="Arial"/>
          <w:szCs w:val="24"/>
        </w:rPr>
        <w:t>și</w:t>
      </w:r>
      <w:proofErr w:type="spellEnd"/>
      <w:r>
        <w:rPr>
          <w:rFonts w:ascii="Arial" w:eastAsia="TimesNewRoman" w:hAnsi="Arial" w:cs="Arial"/>
          <w:szCs w:val="24"/>
        </w:rPr>
        <w:t xml:space="preserve"> art. 196 </w:t>
      </w:r>
      <w:proofErr w:type="spellStart"/>
      <w:r>
        <w:rPr>
          <w:rFonts w:ascii="Arial" w:eastAsia="TimesNewRoman" w:hAnsi="Arial" w:cs="Arial"/>
          <w:szCs w:val="24"/>
        </w:rPr>
        <w:t>alin</w:t>
      </w:r>
      <w:proofErr w:type="spellEnd"/>
      <w:r>
        <w:rPr>
          <w:rFonts w:ascii="Arial" w:eastAsia="TimesNewRoman" w:hAnsi="Arial" w:cs="Arial"/>
          <w:szCs w:val="24"/>
        </w:rPr>
        <w:t xml:space="preserve">.(1), </w:t>
      </w:r>
      <w:proofErr w:type="spellStart"/>
      <w:r>
        <w:rPr>
          <w:rFonts w:ascii="Arial" w:eastAsia="TimesNewRoman" w:hAnsi="Arial" w:cs="Arial"/>
          <w:szCs w:val="24"/>
        </w:rPr>
        <w:t>lit.a</w:t>
      </w:r>
      <w:proofErr w:type="spellEnd"/>
      <w:r>
        <w:rPr>
          <w:rFonts w:ascii="Arial" w:eastAsia="TimesNewRoman" w:hAnsi="Arial" w:cs="Arial"/>
          <w:szCs w:val="24"/>
        </w:rPr>
        <w:t xml:space="preserve">) din </w:t>
      </w:r>
      <w:proofErr w:type="spellStart"/>
      <w:r>
        <w:rPr>
          <w:rFonts w:ascii="Arial" w:eastAsia="TimesNewRoman" w:hAnsi="Arial" w:cs="Arial"/>
          <w:szCs w:val="24"/>
        </w:rPr>
        <w:t>Ordonanța</w:t>
      </w:r>
      <w:proofErr w:type="spellEnd"/>
      <w:r>
        <w:rPr>
          <w:rFonts w:ascii="Arial" w:eastAsia="TimesNewRoman" w:hAnsi="Arial" w:cs="Arial"/>
          <w:szCs w:val="24"/>
        </w:rPr>
        <w:t xml:space="preserve"> de </w:t>
      </w:r>
      <w:proofErr w:type="spellStart"/>
      <w:r>
        <w:rPr>
          <w:rFonts w:ascii="Arial" w:eastAsia="TimesNewRoman" w:hAnsi="Arial" w:cs="Arial"/>
          <w:szCs w:val="24"/>
        </w:rPr>
        <w:t>Urgență</w:t>
      </w:r>
      <w:proofErr w:type="spellEnd"/>
      <w:r>
        <w:rPr>
          <w:rFonts w:ascii="Arial" w:eastAsia="TimesNewRoman" w:hAnsi="Arial" w:cs="Arial"/>
          <w:szCs w:val="24"/>
        </w:rPr>
        <w:t xml:space="preserve"> a </w:t>
      </w:r>
      <w:proofErr w:type="spellStart"/>
      <w:r>
        <w:rPr>
          <w:rFonts w:ascii="Arial" w:eastAsia="TimesNewRoman" w:hAnsi="Arial" w:cs="Arial"/>
          <w:szCs w:val="24"/>
        </w:rPr>
        <w:t>Guvernului</w:t>
      </w:r>
      <w:proofErr w:type="spellEnd"/>
      <w:r>
        <w:rPr>
          <w:rFonts w:ascii="Arial" w:eastAsia="TimesNewRoman" w:hAnsi="Arial" w:cs="Arial"/>
          <w:szCs w:val="24"/>
        </w:rPr>
        <w:t xml:space="preserve"> nr.57/2019 </w:t>
      </w:r>
      <w:proofErr w:type="spellStart"/>
      <w:r>
        <w:rPr>
          <w:rFonts w:ascii="Arial" w:eastAsia="TimesNewRoman" w:hAnsi="Arial" w:cs="Arial"/>
          <w:szCs w:val="24"/>
        </w:rPr>
        <w:t>privind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Codul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administrativ,cu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modificările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și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completările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ulterioare</w:t>
      </w:r>
      <w:proofErr w:type="spellEnd"/>
      <w:r>
        <w:rPr>
          <w:rFonts w:ascii="Arial" w:eastAsia="TimesNewRoman" w:hAnsi="Arial" w:cs="Arial"/>
          <w:szCs w:val="24"/>
        </w:rPr>
        <w:t>;</w:t>
      </w:r>
    </w:p>
    <w:p w14:paraId="24E781D7" w14:textId="77777777" w:rsidR="001B1A78" w:rsidRDefault="001B1A78" w:rsidP="001B1A78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Cs w:val="24"/>
        </w:rPr>
      </w:pPr>
    </w:p>
    <w:p w14:paraId="12D5D25E" w14:textId="77777777" w:rsidR="001B1A78" w:rsidRPr="001B1A78" w:rsidRDefault="001B1A78" w:rsidP="001B1A78">
      <w:pPr>
        <w:pStyle w:val="Frspaiere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ACAB503" w14:textId="77777777" w:rsidR="001B1A78" w:rsidRDefault="001B1A78" w:rsidP="001B1A78">
      <w:pPr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7D8F314B" w14:textId="77777777" w:rsidR="001B1A78" w:rsidRDefault="001B1A78" w:rsidP="001B1A78">
      <w:pPr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31B00FE3" w14:textId="77777777" w:rsidR="001B1A78" w:rsidRPr="00A20062" w:rsidRDefault="001B1A78" w:rsidP="001B1A78">
      <w:pPr>
        <w:pStyle w:val="Frspaiere"/>
        <w:jc w:val="center"/>
        <w:rPr>
          <w:rFonts w:ascii="Times New Roman" w:hAnsi="Times New Roman"/>
          <w:b/>
          <w:sz w:val="28"/>
          <w:szCs w:val="28"/>
          <w:lang w:eastAsia="ro-RO"/>
        </w:rPr>
      </w:pPr>
      <w:r w:rsidRPr="00A20062">
        <w:rPr>
          <w:rFonts w:ascii="Times New Roman" w:hAnsi="Times New Roman"/>
          <w:b/>
          <w:i/>
          <w:sz w:val="28"/>
          <w:szCs w:val="28"/>
          <w:lang w:eastAsia="ro-RO"/>
        </w:rPr>
        <w:t xml:space="preserve">CONSILIUL  LOCAL  AL  COMUNEI  </w:t>
      </w:r>
      <w:r>
        <w:rPr>
          <w:rFonts w:ascii="Times New Roman" w:hAnsi="Times New Roman"/>
          <w:b/>
          <w:i/>
          <w:sz w:val="28"/>
          <w:szCs w:val="28"/>
          <w:lang w:eastAsia="ro-RO"/>
        </w:rPr>
        <w:t>AUGUSTIN</w:t>
      </w:r>
      <w:r w:rsidRPr="00A20062">
        <w:rPr>
          <w:rFonts w:ascii="Times New Roman" w:hAnsi="Times New Roman"/>
          <w:b/>
          <w:i/>
          <w:sz w:val="28"/>
          <w:szCs w:val="28"/>
          <w:lang w:eastAsia="ro-RO"/>
        </w:rPr>
        <w:t xml:space="preserve"> </w:t>
      </w:r>
      <w:r w:rsidRPr="00A2006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A20062">
        <w:rPr>
          <w:rFonts w:ascii="Times New Roman" w:hAnsi="Times New Roman"/>
          <w:b/>
          <w:i/>
          <w:sz w:val="28"/>
          <w:szCs w:val="28"/>
          <w:lang w:eastAsia="ro-RO"/>
        </w:rPr>
        <w:t>adoptă prezenta hotărâre.</w:t>
      </w:r>
    </w:p>
    <w:p w14:paraId="4A5E35E1" w14:textId="77777777" w:rsidR="001B1A78" w:rsidRPr="000E33DA" w:rsidRDefault="001B1A78" w:rsidP="001B1A78">
      <w:pPr>
        <w:pStyle w:val="Frspaiere"/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</w:pPr>
    </w:p>
    <w:p w14:paraId="1B45DE58" w14:textId="77777777" w:rsidR="001B1A78" w:rsidRPr="003753B2" w:rsidRDefault="001B1A78" w:rsidP="001B1A78">
      <w:pPr>
        <w:pStyle w:val="Frspaiere"/>
        <w:ind w:firstLine="720"/>
        <w:jc w:val="both"/>
        <w:rPr>
          <w:rFonts w:ascii="Times New Roman" w:eastAsia="Times New Roman" w:hAnsi="Times New Roman" w:cs="Times New Roman"/>
          <w:b/>
          <w:noProof w:val="0"/>
          <w:color w:val="100000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>ART</w:t>
      </w:r>
      <w:r w:rsidRPr="000E33DA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>.1. Prelungirea</w:t>
      </w:r>
      <w:r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 termenului de valabilitate al </w:t>
      </w:r>
      <w:r w:rsidRPr="000E33DA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Planului </w:t>
      </w:r>
      <w:r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>de Urbanism</w:t>
      </w:r>
      <w:r w:rsidRPr="000E33DA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 General al comunei Ormeniș </w:t>
      </w:r>
      <w:r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și al </w:t>
      </w:r>
      <w:proofErr w:type="spellStart"/>
      <w:r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>Regulemtului</w:t>
      </w:r>
      <w:proofErr w:type="spellEnd"/>
      <w:r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 local de Urbanism </w:t>
      </w:r>
      <w:r w:rsidRPr="000E33DA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al </w:t>
      </w:r>
      <w:r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comunei </w:t>
      </w:r>
      <w:proofErr w:type="spellStart"/>
      <w:r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>Ormenis</w:t>
      </w:r>
      <w:proofErr w:type="spellEnd"/>
      <w:r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 ,</w:t>
      </w:r>
      <w:r w:rsidRPr="00672443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es-ES_tradnl"/>
        </w:rPr>
        <w:t>(localitatea Augustin)</w:t>
      </w:r>
      <w:r w:rsidRPr="00672443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 comuna </w:t>
      </w:r>
      <w:proofErr w:type="spellStart"/>
      <w:r w:rsidRPr="00672443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>Augustin,jud.Brașov</w:t>
      </w:r>
      <w:proofErr w:type="spellEnd"/>
      <w:r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 </w:t>
      </w:r>
      <w:r w:rsidRPr="000E33DA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pană la data aprobării noii </w:t>
      </w:r>
      <w:proofErr w:type="spellStart"/>
      <w:r w:rsidRPr="000E33DA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>documentaţii</w:t>
      </w:r>
      <w:proofErr w:type="spellEnd"/>
      <w:r w:rsidRPr="000E33DA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de urbanism respectiv </w:t>
      </w:r>
      <w:r w:rsidRPr="003753B2">
        <w:rPr>
          <w:rFonts w:ascii="Times New Roman" w:eastAsia="Times New Roman" w:hAnsi="Times New Roman" w:cs="Times New Roman"/>
          <w:b/>
          <w:noProof w:val="0"/>
          <w:color w:val="100000"/>
          <w:sz w:val="28"/>
          <w:szCs w:val="28"/>
          <w:lang w:val="ro-RO"/>
        </w:rPr>
        <w:t xml:space="preserve">de  31 decembrie </w:t>
      </w:r>
      <w:r>
        <w:rPr>
          <w:rFonts w:ascii="Times New Roman" w:eastAsia="Times New Roman" w:hAnsi="Times New Roman" w:cs="Times New Roman"/>
          <w:b/>
          <w:noProof w:val="0"/>
          <w:color w:val="100000"/>
          <w:sz w:val="28"/>
          <w:szCs w:val="28"/>
          <w:lang w:val="ro-RO"/>
        </w:rPr>
        <w:t>2026</w:t>
      </w:r>
      <w:r w:rsidRPr="003753B2">
        <w:rPr>
          <w:rFonts w:ascii="Times New Roman" w:eastAsia="Times New Roman" w:hAnsi="Times New Roman" w:cs="Times New Roman"/>
          <w:b/>
          <w:noProof w:val="0"/>
          <w:color w:val="100000"/>
          <w:sz w:val="28"/>
          <w:szCs w:val="28"/>
          <w:lang w:val="ro-RO"/>
        </w:rPr>
        <w:t>.</w:t>
      </w:r>
    </w:p>
    <w:p w14:paraId="626F9522" w14:textId="77777777" w:rsidR="001B1A78" w:rsidRDefault="001B1A78" w:rsidP="001B1A78">
      <w:pPr>
        <w:pStyle w:val="Frspaiere"/>
        <w:ind w:firstLine="720"/>
        <w:jc w:val="both"/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>ART</w:t>
      </w:r>
      <w:r w:rsidRPr="000E33DA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.2. Cu ducerea la </w:t>
      </w:r>
      <w:proofErr w:type="spellStart"/>
      <w:r w:rsidRPr="000E33DA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>indeplinire</w:t>
      </w:r>
      <w:proofErr w:type="spellEnd"/>
      <w:r w:rsidRPr="000E33DA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 a prezentei se </w:t>
      </w:r>
      <w:proofErr w:type="spellStart"/>
      <w:r w:rsidRPr="000E33DA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>insărcinează</w:t>
      </w:r>
      <w:proofErr w:type="spellEnd"/>
      <w:r w:rsidRPr="000E33DA"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  <w:t xml:space="preserve"> primarul comunei .</w:t>
      </w:r>
    </w:p>
    <w:p w14:paraId="6DB917E9" w14:textId="77777777" w:rsidR="001B1A78" w:rsidRDefault="001B1A78" w:rsidP="001B1A78">
      <w:pPr>
        <w:pStyle w:val="Frspaiere"/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</w:pPr>
    </w:p>
    <w:p w14:paraId="03898FA6" w14:textId="77777777" w:rsidR="001B1A78" w:rsidRDefault="001B1A78" w:rsidP="001B1A78">
      <w:pPr>
        <w:spacing w:after="229"/>
        <w:ind w:left="-1" w:firstLine="706"/>
        <w:jc w:val="left"/>
        <w:rPr>
          <w:rFonts w:ascii="Arial" w:hAnsi="Arial" w:cs="Arial"/>
          <w:szCs w:val="24"/>
          <w:lang w:val="ro-RO"/>
        </w:rPr>
      </w:pPr>
    </w:p>
    <w:p w14:paraId="24AB21A2" w14:textId="77777777" w:rsidR="001B1A78" w:rsidRDefault="001B1A78" w:rsidP="001B1A78">
      <w:pPr>
        <w:spacing w:after="229"/>
        <w:ind w:left="-1" w:firstLine="706"/>
        <w:jc w:val="left"/>
        <w:rPr>
          <w:rFonts w:ascii="Arial" w:hAnsi="Arial" w:cs="Arial"/>
          <w:szCs w:val="24"/>
          <w:lang w:val="ro-RO"/>
        </w:rPr>
      </w:pPr>
    </w:p>
    <w:p w14:paraId="66812EB1" w14:textId="77777777" w:rsidR="001B1A78" w:rsidRDefault="001B1A78" w:rsidP="001B1A78">
      <w:pPr>
        <w:spacing w:after="229"/>
        <w:ind w:left="-1" w:firstLine="706"/>
        <w:jc w:val="left"/>
        <w:rPr>
          <w:rFonts w:ascii="Arial" w:hAnsi="Arial" w:cs="Arial"/>
          <w:szCs w:val="24"/>
          <w:lang w:val="ro-RO"/>
        </w:rPr>
      </w:pPr>
    </w:p>
    <w:p w14:paraId="7F141CF3" w14:textId="77777777" w:rsidR="001B1A78" w:rsidRDefault="001B1A78" w:rsidP="001B1A78">
      <w:pPr>
        <w:spacing w:after="229"/>
        <w:ind w:left="-1" w:firstLine="706"/>
        <w:jc w:val="left"/>
        <w:rPr>
          <w:rFonts w:ascii="Arial" w:hAnsi="Arial" w:cs="Arial"/>
          <w:szCs w:val="24"/>
          <w:lang w:val="ro-RO"/>
        </w:rPr>
      </w:pPr>
    </w:p>
    <w:p w14:paraId="38D37B5B" w14:textId="77777777" w:rsidR="001B1A78" w:rsidRPr="001B1A78" w:rsidRDefault="001B1A78" w:rsidP="001B1A78">
      <w:pPr>
        <w:spacing w:after="229"/>
        <w:ind w:left="-1" w:firstLine="706"/>
        <w:jc w:val="left"/>
        <w:rPr>
          <w:rFonts w:ascii="Arial" w:hAnsi="Arial" w:cs="Arial"/>
          <w:szCs w:val="24"/>
          <w:lang w:val="ro-RO"/>
        </w:rPr>
      </w:pPr>
    </w:p>
    <w:p w14:paraId="4F5877DE" w14:textId="77777777" w:rsidR="001B1A78" w:rsidRDefault="001B1A78" w:rsidP="001B1A78">
      <w:pPr>
        <w:spacing w:after="229"/>
        <w:ind w:left="-1" w:firstLine="706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Președinte de ședință                                          Secretar general comună</w:t>
      </w:r>
    </w:p>
    <w:p w14:paraId="0FFB7211" w14:textId="15FBFD61" w:rsidR="001B1A78" w:rsidRDefault="001B1A78" w:rsidP="001B1A78">
      <w:pPr>
        <w:spacing w:after="229"/>
        <w:ind w:left="-1" w:firstLine="706"/>
        <w:jc w:val="lef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Lăcătuş</w:t>
      </w:r>
      <w:proofErr w:type="spellEnd"/>
      <w:r>
        <w:rPr>
          <w:rFonts w:ascii="Arial" w:hAnsi="Arial" w:cs="Arial"/>
          <w:szCs w:val="24"/>
        </w:rPr>
        <w:t xml:space="preserve"> Toader Lucian                                            Garcea Gheorghe Mircea</w:t>
      </w:r>
      <w:r>
        <w:rPr>
          <w:rFonts w:ascii="Arial" w:hAnsi="Arial" w:cs="Arial"/>
          <w:szCs w:val="24"/>
        </w:rPr>
        <w:tab/>
      </w:r>
    </w:p>
    <w:p w14:paraId="19B37A54" w14:textId="77777777" w:rsidR="001B1A78" w:rsidRDefault="001B1A78"/>
    <w:p w14:paraId="70A0B9E1" w14:textId="77777777" w:rsidR="00E85FBD" w:rsidRDefault="00E85FBD"/>
    <w:p w14:paraId="0819C23B" w14:textId="77777777" w:rsidR="00E85FBD" w:rsidRDefault="00E85FBD"/>
    <w:p w14:paraId="418520BE" w14:textId="77777777" w:rsidR="00E85FBD" w:rsidRDefault="00E85FBD"/>
    <w:p w14:paraId="33639267" w14:textId="77777777" w:rsidR="00E85FBD" w:rsidRDefault="00E85FBD"/>
    <w:p w14:paraId="6D176B97" w14:textId="77777777" w:rsidR="00E85FBD" w:rsidRDefault="00E85FBD"/>
    <w:p w14:paraId="072EB270" w14:textId="77777777" w:rsidR="00E85FBD" w:rsidRDefault="00E85FBD"/>
    <w:p w14:paraId="65CAF207" w14:textId="77777777" w:rsidR="00E85FBD" w:rsidRDefault="00E85FBD" w:rsidP="00E85FBD">
      <w:pPr>
        <w:pStyle w:val="Frspaiere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*</w:t>
      </w:r>
      <w:r>
        <w:rPr>
          <w:rFonts w:ascii="Arial" w:hAnsi="Arial" w:cs="Arial"/>
          <w:b/>
          <w:bCs/>
          <w:sz w:val="24"/>
          <w:szCs w:val="24"/>
          <w:lang w:val="ro-RO"/>
        </w:rPr>
        <w:t>Adoptată cu: ........voturi pentru, ...... împotrivă , ........ abținere</w:t>
      </w:r>
    </w:p>
    <w:p w14:paraId="421975DA" w14:textId="77777777" w:rsidR="00E85FBD" w:rsidRPr="00E85FBD" w:rsidRDefault="00E85FBD">
      <w:pPr>
        <w:rPr>
          <w:lang w:val="ro-RO"/>
        </w:rPr>
      </w:pPr>
    </w:p>
    <w:sectPr w:rsidR="00E85FBD" w:rsidRPr="00E85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C35FDD"/>
    <w:multiLevelType w:val="hybridMultilevel"/>
    <w:tmpl w:val="23001A88"/>
    <w:lvl w:ilvl="0" w:tplc="1374C5DC">
      <w:start w:val="1"/>
      <w:numFmt w:val="lowerLetter"/>
      <w:lvlText w:val="%1)"/>
      <w:lvlJc w:val="left"/>
      <w:pPr>
        <w:ind w:left="984" w:hanging="360"/>
      </w:pPr>
    </w:lvl>
    <w:lvl w:ilvl="1" w:tplc="04180019">
      <w:start w:val="1"/>
      <w:numFmt w:val="lowerLetter"/>
      <w:lvlText w:val="%2."/>
      <w:lvlJc w:val="left"/>
      <w:pPr>
        <w:ind w:left="1704" w:hanging="360"/>
      </w:pPr>
    </w:lvl>
    <w:lvl w:ilvl="2" w:tplc="0418001B">
      <w:start w:val="1"/>
      <w:numFmt w:val="lowerRoman"/>
      <w:lvlText w:val="%3."/>
      <w:lvlJc w:val="right"/>
      <w:pPr>
        <w:ind w:left="2424" w:hanging="180"/>
      </w:pPr>
    </w:lvl>
    <w:lvl w:ilvl="3" w:tplc="0418000F">
      <w:start w:val="1"/>
      <w:numFmt w:val="decimal"/>
      <w:lvlText w:val="%4."/>
      <w:lvlJc w:val="left"/>
      <w:pPr>
        <w:ind w:left="3144" w:hanging="360"/>
      </w:pPr>
    </w:lvl>
    <w:lvl w:ilvl="4" w:tplc="04180019">
      <w:start w:val="1"/>
      <w:numFmt w:val="lowerLetter"/>
      <w:lvlText w:val="%5."/>
      <w:lvlJc w:val="left"/>
      <w:pPr>
        <w:ind w:left="3864" w:hanging="360"/>
      </w:pPr>
    </w:lvl>
    <w:lvl w:ilvl="5" w:tplc="0418001B">
      <w:start w:val="1"/>
      <w:numFmt w:val="lowerRoman"/>
      <w:lvlText w:val="%6."/>
      <w:lvlJc w:val="right"/>
      <w:pPr>
        <w:ind w:left="4584" w:hanging="180"/>
      </w:pPr>
    </w:lvl>
    <w:lvl w:ilvl="6" w:tplc="0418000F">
      <w:start w:val="1"/>
      <w:numFmt w:val="decimal"/>
      <w:lvlText w:val="%7."/>
      <w:lvlJc w:val="left"/>
      <w:pPr>
        <w:ind w:left="5304" w:hanging="360"/>
      </w:pPr>
    </w:lvl>
    <w:lvl w:ilvl="7" w:tplc="04180019">
      <w:start w:val="1"/>
      <w:numFmt w:val="lowerLetter"/>
      <w:lvlText w:val="%8."/>
      <w:lvlJc w:val="left"/>
      <w:pPr>
        <w:ind w:left="6024" w:hanging="360"/>
      </w:pPr>
    </w:lvl>
    <w:lvl w:ilvl="8" w:tplc="0418001B">
      <w:start w:val="1"/>
      <w:numFmt w:val="lowerRoman"/>
      <w:lvlText w:val="%9."/>
      <w:lvlJc w:val="right"/>
      <w:pPr>
        <w:ind w:left="6744" w:hanging="180"/>
      </w:pPr>
    </w:lvl>
  </w:abstractNum>
  <w:num w:numId="1" w16cid:durableId="1961111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78"/>
    <w:rsid w:val="001B1A78"/>
    <w:rsid w:val="00334517"/>
    <w:rsid w:val="00720391"/>
    <w:rsid w:val="00E85FBD"/>
    <w:rsid w:val="00F7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898DA"/>
  <w15:chartTrackingRefBased/>
  <w15:docId w15:val="{39C43276-2C35-467D-88D0-41C01151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A78"/>
    <w:pPr>
      <w:spacing w:after="5" w:line="254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B1A78"/>
    <w:pPr>
      <w:ind w:left="720"/>
      <w:contextualSpacing/>
    </w:pPr>
  </w:style>
  <w:style w:type="paragraph" w:styleId="Frspaiere">
    <w:name w:val="No Spacing"/>
    <w:link w:val="FrspaiereCaracter"/>
    <w:uiPriority w:val="1"/>
    <w:qFormat/>
    <w:rsid w:val="001B1A78"/>
    <w:pPr>
      <w:spacing w:after="0" w:line="240" w:lineRule="auto"/>
    </w:pPr>
    <w:rPr>
      <w:noProof/>
      <w:kern w:val="0"/>
      <w:lang w:val="hu-HU"/>
      <w14:ligatures w14:val="none"/>
    </w:rPr>
  </w:style>
  <w:style w:type="character" w:customStyle="1" w:styleId="FrspaiereCaracter">
    <w:name w:val="Fără spațiere Caracter"/>
    <w:link w:val="Frspaiere"/>
    <w:uiPriority w:val="1"/>
    <w:rsid w:val="001B1A78"/>
    <w:rPr>
      <w:noProof/>
      <w:kern w:val="0"/>
      <w:lang w:val="hu-HU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1B1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tie.just.ro/Public/DetaliiDocumentAfis/14747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slatie.just.ro/Public/DetaliiDocumentAfis/1905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islatie.just.ro/Public/DetaliiDocumentAfis/17360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egislatie.just.ro/Public/DetaliiDocumentAfis/173539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471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4</cp:revision>
  <cp:lastPrinted>2024-07-03T11:13:00Z</cp:lastPrinted>
  <dcterms:created xsi:type="dcterms:W3CDTF">2024-07-03T10:51:00Z</dcterms:created>
  <dcterms:modified xsi:type="dcterms:W3CDTF">2024-07-03T11:13:00Z</dcterms:modified>
</cp:coreProperties>
</file>