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229A1" w14:textId="079882D2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5541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</w:t>
      </w:r>
      <w:r w:rsidRPr="00E55413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75799E7D" wp14:editId="5174C438">
            <wp:extent cx="716280" cy="883920"/>
            <wp:effectExtent l="0" t="0" r="7620" b="0"/>
            <wp:docPr id="27266928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3E806" w14:textId="77777777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5541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JUDEŢUL BRAŞOV</w:t>
      </w:r>
    </w:p>
    <w:p w14:paraId="3AA8DC30" w14:textId="77777777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5541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COMUNA AUGUSTIN</w:t>
      </w:r>
    </w:p>
    <w:p w14:paraId="7B13E524" w14:textId="77777777" w:rsidR="00E55413" w:rsidRPr="00E55413" w:rsidRDefault="00E55413" w:rsidP="00E55413">
      <w:pPr>
        <w:rPr>
          <w:rFonts w:ascii="Arial" w:hAnsi="Arial" w:cs="Arial"/>
          <w:sz w:val="24"/>
          <w:szCs w:val="24"/>
          <w:lang w:val="en-US"/>
        </w:rPr>
      </w:pPr>
      <w:r w:rsidRPr="00E55413">
        <w:rPr>
          <w:rFonts w:ascii="Arial" w:hAnsi="Arial" w:cs="Arial"/>
          <w:sz w:val="24"/>
          <w:szCs w:val="24"/>
          <w:lang w:val="en-US"/>
        </w:rPr>
        <w:t xml:space="preserve">                     Str. Lung</w:t>
      </w:r>
      <w:r w:rsidRPr="00E55413">
        <w:rPr>
          <w:rFonts w:ascii="Arial" w:hAnsi="Arial" w:cs="Arial"/>
          <w:sz w:val="24"/>
          <w:szCs w:val="24"/>
        </w:rPr>
        <w:t xml:space="preserve">ă nr. 238, AUGUSTIN, </w:t>
      </w:r>
      <w:proofErr w:type="spellStart"/>
      <w:r w:rsidRPr="00E55413">
        <w:rPr>
          <w:rFonts w:ascii="Arial" w:hAnsi="Arial" w:cs="Arial"/>
          <w:sz w:val="24"/>
          <w:szCs w:val="24"/>
        </w:rPr>
        <w:t>co</w:t>
      </w:r>
      <w:proofErr w:type="spellEnd"/>
      <w:r w:rsidRPr="00E55413">
        <w:rPr>
          <w:rFonts w:ascii="Arial" w:hAnsi="Arial" w:cs="Arial"/>
          <w:sz w:val="24"/>
          <w:szCs w:val="24"/>
          <w:lang w:val="en-US"/>
        </w:rPr>
        <w:t>d 507151, Tel/fax: 0374-279816</w:t>
      </w:r>
    </w:p>
    <w:p w14:paraId="454A8FC3" w14:textId="77777777" w:rsidR="00E55413" w:rsidRPr="00E55413" w:rsidRDefault="00E55413" w:rsidP="00E55413">
      <w:pPr>
        <w:rPr>
          <w:rFonts w:ascii="Arial" w:hAnsi="Arial" w:cs="Arial"/>
          <w:sz w:val="24"/>
          <w:szCs w:val="24"/>
          <w:lang w:val="en-US"/>
        </w:rPr>
      </w:pPr>
      <w:r w:rsidRPr="00E55413">
        <w:rPr>
          <w:rFonts w:ascii="Arial" w:hAnsi="Arial" w:cs="Arial"/>
          <w:sz w:val="24"/>
          <w:szCs w:val="24"/>
          <w:lang w:val="en-US"/>
        </w:rPr>
        <w:t xml:space="preserve">                      www.primariaaugustin.ro,E-mail: primariaaugustin@yahoo.com</w:t>
      </w:r>
    </w:p>
    <w:p w14:paraId="587A0514" w14:textId="77777777" w:rsidR="00E55413" w:rsidRPr="00E55413" w:rsidRDefault="00E55413" w:rsidP="00E55413">
      <w:pPr>
        <w:rPr>
          <w:rFonts w:ascii="Arial" w:hAnsi="Arial" w:cs="Arial"/>
          <w:sz w:val="24"/>
          <w:szCs w:val="24"/>
          <w:lang w:val="es-ES_tradnl"/>
        </w:rPr>
      </w:pPr>
      <w:r w:rsidRPr="00E55413">
        <w:rPr>
          <w:rFonts w:ascii="Arial" w:hAnsi="Arial" w:cs="Arial"/>
          <w:sz w:val="24"/>
          <w:szCs w:val="24"/>
          <w:lang w:val="es-ES_tradnl"/>
        </w:rPr>
        <w:t>___________________________________________________________________</w:t>
      </w:r>
    </w:p>
    <w:p w14:paraId="5C21B6EA" w14:textId="77777777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55413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PRIMAR</w:t>
      </w:r>
    </w:p>
    <w:p w14:paraId="1473295E" w14:textId="77777777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106C661" w14:textId="0164F146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55413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</w:t>
      </w:r>
      <w:r w:rsidRPr="00E55413">
        <w:rPr>
          <w:rFonts w:ascii="Arial" w:hAnsi="Arial" w:cs="Arial"/>
          <w:b/>
          <w:bCs/>
          <w:sz w:val="24"/>
          <w:szCs w:val="24"/>
          <w:lang w:val="es-ES_tradnl"/>
        </w:rPr>
        <w:t xml:space="preserve"> DISPOZIŢIA NR. </w:t>
      </w:r>
      <w:r w:rsidR="008E3D7F">
        <w:rPr>
          <w:rFonts w:ascii="Arial" w:hAnsi="Arial" w:cs="Arial"/>
          <w:b/>
          <w:bCs/>
          <w:sz w:val="24"/>
          <w:szCs w:val="24"/>
          <w:lang w:val="es-ES_tradnl"/>
        </w:rPr>
        <w:t>95</w:t>
      </w:r>
      <w:r w:rsidRPr="00E55413">
        <w:rPr>
          <w:rFonts w:ascii="Arial" w:hAnsi="Arial" w:cs="Arial"/>
          <w:b/>
          <w:bCs/>
          <w:sz w:val="24"/>
          <w:szCs w:val="24"/>
          <w:lang w:val="es-ES_tradnl"/>
        </w:rPr>
        <w:t xml:space="preserve"> din 1</w:t>
      </w:r>
      <w:r w:rsidR="008E3D7F">
        <w:rPr>
          <w:rFonts w:ascii="Arial" w:hAnsi="Arial" w:cs="Arial"/>
          <w:b/>
          <w:bCs/>
          <w:sz w:val="24"/>
          <w:szCs w:val="24"/>
          <w:lang w:val="es-ES_tradnl"/>
        </w:rPr>
        <w:t>9</w:t>
      </w:r>
      <w:r w:rsidRPr="00E55413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 w:rsidR="008E3D7F">
        <w:rPr>
          <w:rFonts w:ascii="Arial" w:hAnsi="Arial" w:cs="Arial"/>
          <w:b/>
          <w:bCs/>
          <w:sz w:val="24"/>
          <w:szCs w:val="24"/>
          <w:lang w:val="es-ES_tradnl"/>
        </w:rPr>
        <w:t>7</w:t>
      </w:r>
      <w:r w:rsidRPr="00E55413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1BF538CE" w14:textId="77777777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990E7D7" w14:textId="043A5AD8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55413">
        <w:rPr>
          <w:rFonts w:ascii="Arial" w:hAnsi="Arial" w:cs="Arial"/>
          <w:sz w:val="24"/>
          <w:szCs w:val="24"/>
        </w:rPr>
        <w:t xml:space="preserve">   Privind constituirea comisiei de evaluare a ofertelor pentru atribuirea contractului </w:t>
      </w:r>
      <w:bookmarkStart w:id="0" w:name="_Hlk163659389"/>
      <w:r w:rsidRPr="00E55413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E55413">
        <w:rPr>
          <w:rFonts w:ascii="Arial" w:hAnsi="Arial" w:cs="Arial"/>
          <w:sz w:val="24"/>
          <w:szCs w:val="24"/>
        </w:rPr>
        <w:t>achiziţie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publică- </w:t>
      </w:r>
      <w:bookmarkEnd w:id="0"/>
      <w:r w:rsidRPr="00E55413">
        <w:rPr>
          <w:rFonts w:ascii="Arial" w:hAnsi="Arial" w:cs="Arial"/>
          <w:b/>
          <w:bCs/>
          <w:sz w:val="24"/>
          <w:szCs w:val="24"/>
        </w:rPr>
        <w:t xml:space="preserve">Dotarea cu </w:t>
      </w:r>
      <w:r>
        <w:rPr>
          <w:rFonts w:ascii="Arial" w:hAnsi="Arial" w:cs="Arial"/>
          <w:b/>
          <w:bCs/>
          <w:sz w:val="24"/>
          <w:szCs w:val="24"/>
        </w:rPr>
        <w:t>echipamente sportive</w:t>
      </w:r>
      <w:r w:rsidRPr="00E55413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preuniversitar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unităţilor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conexe,prin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P.N.R.R C15,,Dotarea  cu mobilier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55413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55413">
        <w:rPr>
          <w:rFonts w:ascii="Arial" w:hAnsi="Arial" w:cs="Arial"/>
          <w:b/>
          <w:bCs/>
          <w:sz w:val="24"/>
          <w:szCs w:val="24"/>
        </w:rPr>
        <w:t xml:space="preserve">materiale didactice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echipamente digitale a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din comuna Augustin</w:t>
      </w:r>
      <w:r w:rsidRPr="00E55413">
        <w:rPr>
          <w:rFonts w:ascii="Arial" w:hAnsi="Arial" w:cs="Arial"/>
          <w:b/>
          <w:bCs/>
          <w:sz w:val="24"/>
          <w:szCs w:val="24"/>
          <w:lang w:val="es-ES_tradnl"/>
        </w:rPr>
        <w:t>”</w:t>
      </w:r>
    </w:p>
    <w:p w14:paraId="371AF501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</w:p>
    <w:p w14:paraId="2035EF4C" w14:textId="77777777" w:rsidR="00E55413" w:rsidRPr="00E55413" w:rsidRDefault="00E55413" w:rsidP="00E55413">
      <w:pPr>
        <w:rPr>
          <w:rFonts w:ascii="Arial" w:hAnsi="Arial" w:cs="Arial"/>
          <w:b/>
          <w:sz w:val="24"/>
          <w:szCs w:val="24"/>
        </w:rPr>
      </w:pPr>
      <w:r w:rsidRPr="00E55413">
        <w:rPr>
          <w:rFonts w:ascii="Arial" w:hAnsi="Arial" w:cs="Arial"/>
          <w:b/>
          <w:bCs/>
          <w:sz w:val="24"/>
          <w:szCs w:val="24"/>
        </w:rPr>
        <w:t>Porumb Sebastian Nicolae</w:t>
      </w:r>
      <w:r w:rsidRPr="00E55413">
        <w:rPr>
          <w:rFonts w:ascii="Arial" w:hAnsi="Arial" w:cs="Arial"/>
          <w:b/>
          <w:sz w:val="24"/>
          <w:szCs w:val="24"/>
        </w:rPr>
        <w:t xml:space="preserve">- primarul comunei Augustin, </w:t>
      </w:r>
      <w:proofErr w:type="spellStart"/>
      <w:r w:rsidRPr="00E55413">
        <w:rPr>
          <w:rFonts w:ascii="Arial" w:hAnsi="Arial" w:cs="Arial"/>
          <w:b/>
          <w:sz w:val="24"/>
          <w:szCs w:val="24"/>
        </w:rPr>
        <w:t>judetul</w:t>
      </w:r>
      <w:proofErr w:type="spellEnd"/>
      <w:r w:rsidRPr="00E554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b/>
          <w:sz w:val="24"/>
          <w:szCs w:val="24"/>
        </w:rPr>
        <w:t>Braşov</w:t>
      </w:r>
      <w:proofErr w:type="spellEnd"/>
      <w:r w:rsidRPr="00E55413">
        <w:rPr>
          <w:rFonts w:ascii="Arial" w:hAnsi="Arial" w:cs="Arial"/>
          <w:b/>
          <w:sz w:val="24"/>
          <w:szCs w:val="24"/>
        </w:rPr>
        <w:t>:</w:t>
      </w:r>
    </w:p>
    <w:p w14:paraId="2A2E47B4" w14:textId="690AE4B1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55413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E55413">
        <w:rPr>
          <w:rFonts w:ascii="Arial" w:hAnsi="Arial" w:cs="Arial"/>
          <w:sz w:val="24"/>
          <w:szCs w:val="24"/>
        </w:rPr>
        <w:t>Avand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in vedere </w:t>
      </w:r>
      <w:r w:rsidR="000A1965" w:rsidRPr="00E55413">
        <w:rPr>
          <w:rFonts w:ascii="Arial" w:hAnsi="Arial" w:cs="Arial"/>
          <w:sz w:val="24"/>
          <w:szCs w:val="24"/>
        </w:rPr>
        <w:t xml:space="preserve">Referat de </w:t>
      </w:r>
      <w:r w:rsidR="000A1965">
        <w:rPr>
          <w:rFonts w:ascii="Arial" w:hAnsi="Arial" w:cs="Arial"/>
          <w:sz w:val="24"/>
          <w:szCs w:val="24"/>
        </w:rPr>
        <w:t>aprobare</w:t>
      </w:r>
      <w:r w:rsidR="000A1965" w:rsidRPr="00E55413">
        <w:rPr>
          <w:rFonts w:ascii="Arial" w:hAnsi="Arial" w:cs="Arial"/>
          <w:sz w:val="24"/>
          <w:szCs w:val="24"/>
        </w:rPr>
        <w:t xml:space="preserve"> nr.</w:t>
      </w:r>
      <w:r w:rsidR="000A1965">
        <w:rPr>
          <w:rFonts w:ascii="Arial" w:hAnsi="Arial" w:cs="Arial"/>
          <w:sz w:val="24"/>
          <w:szCs w:val="24"/>
        </w:rPr>
        <w:t>2268</w:t>
      </w:r>
      <w:r w:rsidR="000A1965" w:rsidRPr="00E55413">
        <w:rPr>
          <w:rFonts w:ascii="Arial" w:hAnsi="Arial" w:cs="Arial"/>
          <w:sz w:val="24"/>
          <w:szCs w:val="24"/>
        </w:rPr>
        <w:t>/1</w:t>
      </w:r>
      <w:r w:rsidR="000A1965">
        <w:rPr>
          <w:rFonts w:ascii="Arial" w:hAnsi="Arial" w:cs="Arial"/>
          <w:sz w:val="24"/>
          <w:szCs w:val="24"/>
        </w:rPr>
        <w:t>9</w:t>
      </w:r>
      <w:r w:rsidR="000A1965" w:rsidRPr="00E55413">
        <w:rPr>
          <w:rFonts w:ascii="Arial" w:hAnsi="Arial" w:cs="Arial"/>
          <w:sz w:val="24"/>
          <w:szCs w:val="24"/>
        </w:rPr>
        <w:t>.0</w:t>
      </w:r>
      <w:r w:rsidR="000A1965">
        <w:rPr>
          <w:rFonts w:ascii="Arial" w:hAnsi="Arial" w:cs="Arial"/>
          <w:sz w:val="24"/>
          <w:szCs w:val="24"/>
        </w:rPr>
        <w:t>7</w:t>
      </w:r>
      <w:r w:rsidR="000A1965" w:rsidRPr="00E55413">
        <w:rPr>
          <w:rFonts w:ascii="Arial" w:hAnsi="Arial" w:cs="Arial"/>
          <w:sz w:val="24"/>
          <w:szCs w:val="24"/>
        </w:rPr>
        <w:t>.2024</w:t>
      </w:r>
      <w:r w:rsidRPr="00E55413">
        <w:rPr>
          <w:rFonts w:ascii="Arial" w:hAnsi="Arial" w:cs="Arial"/>
          <w:sz w:val="24"/>
          <w:szCs w:val="24"/>
        </w:rPr>
        <w:t xml:space="preserve">a domnului </w:t>
      </w:r>
      <w:r w:rsidR="000A1965">
        <w:rPr>
          <w:rFonts w:ascii="Arial" w:hAnsi="Arial" w:cs="Arial"/>
          <w:sz w:val="24"/>
          <w:szCs w:val="24"/>
        </w:rPr>
        <w:t>Primar</w:t>
      </w:r>
      <w:r w:rsidRPr="00E55413">
        <w:rPr>
          <w:rFonts w:ascii="Arial" w:hAnsi="Arial" w:cs="Arial"/>
          <w:sz w:val="24"/>
          <w:szCs w:val="24"/>
        </w:rPr>
        <w:t xml:space="preserve"> al comunei Augustin, privind necesitatea numirii comisiei de evaluare pentru atribuirea contractului de </w:t>
      </w:r>
      <w:proofErr w:type="spellStart"/>
      <w:r w:rsidRPr="00E55413">
        <w:rPr>
          <w:rFonts w:ascii="Arial" w:hAnsi="Arial" w:cs="Arial"/>
          <w:sz w:val="24"/>
          <w:szCs w:val="24"/>
        </w:rPr>
        <w:t>achiziţie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publică de </w:t>
      </w:r>
      <w:proofErr w:type="spellStart"/>
      <w:r w:rsidRPr="00E55413">
        <w:rPr>
          <w:rFonts w:ascii="Arial" w:hAnsi="Arial" w:cs="Arial"/>
          <w:sz w:val="24"/>
          <w:szCs w:val="24"/>
        </w:rPr>
        <w:t>executie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sz w:val="24"/>
          <w:szCs w:val="24"/>
        </w:rPr>
        <w:t>lucrari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având ca obiect: - </w:t>
      </w:r>
      <w:r w:rsidRPr="00E55413">
        <w:rPr>
          <w:rFonts w:ascii="Arial" w:hAnsi="Arial" w:cs="Arial"/>
          <w:b/>
          <w:bCs/>
          <w:sz w:val="24"/>
          <w:szCs w:val="24"/>
        </w:rPr>
        <w:t xml:space="preserve">Dotarea cu </w:t>
      </w:r>
      <w:r>
        <w:rPr>
          <w:rFonts w:ascii="Arial" w:hAnsi="Arial" w:cs="Arial"/>
          <w:b/>
          <w:bCs/>
          <w:sz w:val="24"/>
          <w:szCs w:val="24"/>
        </w:rPr>
        <w:t>echipamente sportive</w:t>
      </w:r>
      <w:r w:rsidRPr="00E55413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preuniversitar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unităţilor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conexe,prin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P.N.R.R C15,,Dotarea  cu mobilier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55413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55413">
        <w:rPr>
          <w:rFonts w:ascii="Arial" w:hAnsi="Arial" w:cs="Arial"/>
          <w:b/>
          <w:bCs/>
          <w:sz w:val="24"/>
          <w:szCs w:val="24"/>
        </w:rPr>
        <w:t xml:space="preserve">materiale didactice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echipamente digitale a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din comuna Augustin</w:t>
      </w:r>
      <w:r w:rsidRPr="00E55413">
        <w:rPr>
          <w:rFonts w:ascii="Arial" w:hAnsi="Arial" w:cs="Arial"/>
          <w:b/>
          <w:bCs/>
          <w:sz w:val="24"/>
          <w:szCs w:val="24"/>
          <w:lang w:val="es-ES_tradnl"/>
        </w:rPr>
        <w:t>”</w:t>
      </w:r>
    </w:p>
    <w:p w14:paraId="461FAB61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 w:rsidRPr="00E55413">
        <w:rPr>
          <w:rFonts w:ascii="Arial" w:hAnsi="Arial" w:cs="Arial"/>
          <w:sz w:val="24"/>
          <w:szCs w:val="24"/>
        </w:rPr>
        <w:t>achizitiile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publice, cu modificările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completările ulterioare, a Legii nr. 273/2006- privind finanțele publice, cu modificările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completările ulterioare,</w:t>
      </w:r>
    </w:p>
    <w:p w14:paraId="47FE824D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</w:p>
    <w:p w14:paraId="09D9AA8E" w14:textId="77777777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</w:rPr>
      </w:pPr>
      <w:r w:rsidRPr="00E55413">
        <w:rPr>
          <w:rFonts w:ascii="Arial" w:hAnsi="Arial" w:cs="Arial"/>
          <w:b/>
          <w:bCs/>
          <w:sz w:val="24"/>
          <w:szCs w:val="24"/>
        </w:rPr>
        <w:t>Primarul comunei Augustin:</w:t>
      </w:r>
    </w:p>
    <w:p w14:paraId="7E70B03F" w14:textId="77777777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</w:rPr>
      </w:pPr>
    </w:p>
    <w:p w14:paraId="44265699" w14:textId="77777777" w:rsidR="00E55413" w:rsidRPr="00E55413" w:rsidRDefault="00E55413" w:rsidP="00E55413">
      <w:pPr>
        <w:rPr>
          <w:rFonts w:ascii="Arial" w:hAnsi="Arial" w:cs="Arial"/>
          <w:b/>
          <w:bCs/>
          <w:sz w:val="24"/>
          <w:szCs w:val="24"/>
        </w:rPr>
      </w:pPr>
    </w:p>
    <w:p w14:paraId="0DD51336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</w:p>
    <w:p w14:paraId="424EBA1C" w14:textId="77777777" w:rsidR="00E55413" w:rsidRPr="00E55413" w:rsidRDefault="00E55413" w:rsidP="00E55413">
      <w:pPr>
        <w:rPr>
          <w:rFonts w:ascii="Arial" w:hAnsi="Arial" w:cs="Arial"/>
          <w:b/>
          <w:sz w:val="24"/>
          <w:szCs w:val="24"/>
        </w:rPr>
      </w:pPr>
      <w:r w:rsidRPr="00E55413">
        <w:rPr>
          <w:rFonts w:ascii="Arial" w:hAnsi="Arial" w:cs="Arial"/>
          <w:b/>
          <w:sz w:val="24"/>
          <w:szCs w:val="24"/>
        </w:rPr>
        <w:t xml:space="preserve">                                                        D I S P U N E:</w:t>
      </w:r>
    </w:p>
    <w:p w14:paraId="6146A68D" w14:textId="77777777" w:rsidR="00E55413" w:rsidRPr="00E55413" w:rsidRDefault="00E55413" w:rsidP="00E55413">
      <w:pPr>
        <w:rPr>
          <w:rFonts w:ascii="Arial" w:hAnsi="Arial" w:cs="Arial"/>
          <w:b/>
          <w:sz w:val="24"/>
          <w:szCs w:val="24"/>
        </w:rPr>
      </w:pPr>
    </w:p>
    <w:p w14:paraId="6786FBC3" w14:textId="1F16E1BE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b/>
          <w:sz w:val="24"/>
          <w:szCs w:val="24"/>
        </w:rPr>
        <w:t>Art. 1</w:t>
      </w:r>
      <w:r w:rsidRPr="00E55413">
        <w:rPr>
          <w:rFonts w:ascii="Arial" w:hAnsi="Arial" w:cs="Arial"/>
          <w:sz w:val="24"/>
          <w:szCs w:val="24"/>
        </w:rPr>
        <w:t xml:space="preserve">.- Se </w:t>
      </w:r>
      <w:proofErr w:type="spellStart"/>
      <w:r w:rsidRPr="00E55413">
        <w:rPr>
          <w:rFonts w:ascii="Arial" w:hAnsi="Arial" w:cs="Arial"/>
          <w:sz w:val="24"/>
          <w:szCs w:val="24"/>
        </w:rPr>
        <w:t>numeşte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comisia de evaluare a ofertelor pentru atribuirea contractului </w:t>
      </w:r>
      <w:proofErr w:type="spellStart"/>
      <w:r w:rsidRPr="00E55413">
        <w:rPr>
          <w:rFonts w:ascii="Arial" w:hAnsi="Arial" w:cs="Arial"/>
          <w:sz w:val="24"/>
          <w:szCs w:val="24"/>
        </w:rPr>
        <w:t>achiziţie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publică de </w:t>
      </w:r>
      <w:proofErr w:type="spellStart"/>
      <w:r w:rsidRPr="00E55413">
        <w:rPr>
          <w:rFonts w:ascii="Arial" w:hAnsi="Arial" w:cs="Arial"/>
          <w:sz w:val="24"/>
          <w:szCs w:val="24"/>
        </w:rPr>
        <w:t>executie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sz w:val="24"/>
          <w:szCs w:val="24"/>
        </w:rPr>
        <w:t>lucrari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având ca obiect- </w:t>
      </w:r>
      <w:r w:rsidRPr="00E55413">
        <w:rPr>
          <w:rFonts w:ascii="Arial" w:hAnsi="Arial" w:cs="Arial"/>
          <w:b/>
          <w:bCs/>
          <w:sz w:val="24"/>
          <w:szCs w:val="24"/>
        </w:rPr>
        <w:t xml:space="preserve">Dotarea cu </w:t>
      </w:r>
      <w:r>
        <w:rPr>
          <w:rFonts w:ascii="Arial" w:hAnsi="Arial" w:cs="Arial"/>
          <w:b/>
          <w:bCs/>
          <w:sz w:val="24"/>
          <w:szCs w:val="24"/>
        </w:rPr>
        <w:t>echipamente sportive</w:t>
      </w:r>
      <w:r w:rsidRPr="00E55413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preuniversitar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unităţilor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conexe,prin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P.N.R.R C15,,Dotarea  cu mobilier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55413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55413">
        <w:rPr>
          <w:rFonts w:ascii="Arial" w:hAnsi="Arial" w:cs="Arial"/>
          <w:b/>
          <w:bCs/>
          <w:sz w:val="24"/>
          <w:szCs w:val="24"/>
        </w:rPr>
        <w:t xml:space="preserve">materiale didactice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echipamente digitale a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din comuna Augustin</w:t>
      </w:r>
      <w:r w:rsidRPr="00E55413">
        <w:rPr>
          <w:rFonts w:ascii="Arial" w:hAnsi="Arial" w:cs="Arial"/>
          <w:b/>
          <w:bCs/>
          <w:sz w:val="24"/>
          <w:szCs w:val="24"/>
          <w:lang w:val="es-ES_tradnl"/>
        </w:rPr>
        <w:t>”</w:t>
      </w:r>
      <w:r w:rsidRPr="00E55413">
        <w:rPr>
          <w:rFonts w:ascii="Arial" w:hAnsi="Arial" w:cs="Arial"/>
          <w:sz w:val="24"/>
          <w:szCs w:val="24"/>
        </w:rPr>
        <w:t xml:space="preserve">, în următoarea componență: </w:t>
      </w:r>
    </w:p>
    <w:p w14:paraId="407560D9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proofErr w:type="spellStart"/>
      <w:r w:rsidRPr="00E55413">
        <w:rPr>
          <w:rFonts w:ascii="Arial" w:hAnsi="Arial" w:cs="Arial"/>
          <w:sz w:val="24"/>
          <w:szCs w:val="24"/>
        </w:rPr>
        <w:t>Preşedinte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cu drept de vot:</w:t>
      </w:r>
    </w:p>
    <w:p w14:paraId="6B546FE5" w14:textId="77777777" w:rsidR="004038E6" w:rsidRPr="00E55413" w:rsidRDefault="004038E6" w:rsidP="004038E6">
      <w:pPr>
        <w:rPr>
          <w:rFonts w:ascii="Arial" w:hAnsi="Arial" w:cs="Arial"/>
          <w:sz w:val="24"/>
          <w:szCs w:val="24"/>
        </w:rPr>
      </w:pP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Szasz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Levente</w:t>
      </w:r>
      <w:r w:rsidRPr="00E55413">
        <w:rPr>
          <w:rFonts w:ascii="Arial" w:hAnsi="Arial" w:cs="Arial"/>
          <w:sz w:val="24"/>
          <w:szCs w:val="24"/>
        </w:rPr>
        <w:t xml:space="preserve"> , Consilier superior( Funcționar public)</w:t>
      </w:r>
    </w:p>
    <w:p w14:paraId="1CA0A702" w14:textId="1A66F5A7" w:rsid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Membrii: </w:t>
      </w:r>
    </w:p>
    <w:p w14:paraId="729FC959" w14:textId="77777777" w:rsidR="00E55413" w:rsidRDefault="00E55413" w:rsidP="00E55413">
      <w:pPr>
        <w:rPr>
          <w:rFonts w:ascii="Arial" w:hAnsi="Arial" w:cs="Arial"/>
          <w:sz w:val="24"/>
          <w:szCs w:val="24"/>
        </w:rPr>
      </w:pP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Denes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Emese</w:t>
      </w:r>
      <w:r w:rsidRPr="00E55413">
        <w:rPr>
          <w:rFonts w:ascii="Arial" w:hAnsi="Arial" w:cs="Arial"/>
          <w:sz w:val="24"/>
          <w:szCs w:val="24"/>
        </w:rPr>
        <w:t xml:space="preserve"> , Consilier superior </w:t>
      </w:r>
      <w:r w:rsidRPr="008E3D7F">
        <w:rPr>
          <w:rFonts w:ascii="Arial" w:hAnsi="Arial" w:cs="Arial"/>
          <w:sz w:val="24"/>
          <w:szCs w:val="24"/>
        </w:rPr>
        <w:t>( Func</w:t>
      </w:r>
      <w:r w:rsidRPr="00E55413">
        <w:rPr>
          <w:rFonts w:ascii="Arial" w:hAnsi="Arial" w:cs="Arial"/>
          <w:sz w:val="24"/>
          <w:szCs w:val="24"/>
        </w:rPr>
        <w:t>ționar public)</w:t>
      </w:r>
    </w:p>
    <w:p w14:paraId="0CDCAE10" w14:textId="3A2CA9A6" w:rsidR="00E55413" w:rsidRPr="00E55413" w:rsidRDefault="004038E6" w:rsidP="00E5541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Kysgyorgy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Beata</w:t>
      </w:r>
      <w:r w:rsidR="00E55413" w:rsidRPr="00E55413">
        <w:rPr>
          <w:rFonts w:ascii="Arial" w:hAnsi="Arial" w:cs="Arial"/>
          <w:sz w:val="24"/>
          <w:szCs w:val="24"/>
        </w:rPr>
        <w:t xml:space="preserve"> , Consilier </w:t>
      </w:r>
      <w:r>
        <w:rPr>
          <w:rFonts w:ascii="Arial" w:hAnsi="Arial" w:cs="Arial"/>
          <w:sz w:val="24"/>
          <w:szCs w:val="24"/>
        </w:rPr>
        <w:t>compartiment asistență socială</w:t>
      </w:r>
    </w:p>
    <w:p w14:paraId="090E62B3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</w:p>
    <w:p w14:paraId="07ED1A10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b/>
          <w:sz w:val="24"/>
          <w:szCs w:val="24"/>
        </w:rPr>
        <w:t>Art.2.</w:t>
      </w:r>
      <w:r w:rsidRPr="00E55413">
        <w:rPr>
          <w:rFonts w:ascii="Arial" w:hAnsi="Arial" w:cs="Arial"/>
          <w:sz w:val="24"/>
          <w:szCs w:val="24"/>
        </w:rPr>
        <w:t xml:space="preserve"> Se desemnează domnul </w:t>
      </w:r>
      <w:r w:rsidRPr="00E55413">
        <w:rPr>
          <w:rFonts w:ascii="Arial" w:hAnsi="Arial" w:cs="Arial"/>
          <w:b/>
          <w:bCs/>
          <w:sz w:val="24"/>
          <w:szCs w:val="24"/>
        </w:rPr>
        <w:t>Boeriu Iancu,</w:t>
      </w:r>
      <w:r w:rsidRPr="00E55413">
        <w:rPr>
          <w:rFonts w:ascii="Arial" w:hAnsi="Arial" w:cs="Arial"/>
          <w:sz w:val="24"/>
          <w:szCs w:val="24"/>
        </w:rPr>
        <w:t xml:space="preserve"> în calitate de expert extern cooptat în cadrul comisiei de evaluare a ofertelor în vederea atribuirii contractului.</w:t>
      </w:r>
    </w:p>
    <w:p w14:paraId="2E0D91A9" w14:textId="77777777" w:rsid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b/>
          <w:sz w:val="24"/>
          <w:szCs w:val="24"/>
        </w:rPr>
        <w:t>Art.3</w:t>
      </w:r>
      <w:r w:rsidRPr="00E55413">
        <w:rPr>
          <w:rFonts w:ascii="Arial" w:hAnsi="Arial" w:cs="Arial"/>
          <w:sz w:val="24"/>
          <w:szCs w:val="24"/>
        </w:rPr>
        <w:t xml:space="preserve">. - (1) Se numesc ca membrii de rezervă pentru membrii comisiei de evaluare următorii: </w:t>
      </w:r>
    </w:p>
    <w:p w14:paraId="79E3B4AE" w14:textId="7C0077CA" w:rsidR="00E55413" w:rsidRPr="00E55413" w:rsidRDefault="004038E6" w:rsidP="00E554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Garcea Gheorghe Mircea</w:t>
      </w:r>
      <w:r w:rsidR="00E55413" w:rsidRPr="00E5541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Secretar general</w:t>
      </w:r>
      <w:r w:rsidR="00E55413">
        <w:rPr>
          <w:rFonts w:ascii="Arial" w:hAnsi="Arial" w:cs="Arial"/>
          <w:sz w:val="24"/>
          <w:szCs w:val="24"/>
        </w:rPr>
        <w:t xml:space="preserve"> </w:t>
      </w:r>
      <w:r w:rsidR="00E55413" w:rsidRPr="00E55413">
        <w:rPr>
          <w:rFonts w:ascii="Arial" w:hAnsi="Arial" w:cs="Arial"/>
          <w:sz w:val="24"/>
          <w:szCs w:val="24"/>
        </w:rPr>
        <w:t>( Funcționar public)</w:t>
      </w:r>
    </w:p>
    <w:p w14:paraId="2F976548" w14:textId="44C429DC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proofErr w:type="spellStart"/>
      <w:r w:rsidRPr="00E55413">
        <w:rPr>
          <w:rFonts w:ascii="Arial" w:hAnsi="Arial" w:cs="Arial"/>
          <w:b/>
          <w:bCs/>
          <w:sz w:val="24"/>
          <w:szCs w:val="24"/>
        </w:rPr>
        <w:t>Aniţa</w:t>
      </w:r>
      <w:proofErr w:type="spellEnd"/>
      <w:r w:rsidRPr="00E55413">
        <w:rPr>
          <w:rFonts w:ascii="Arial" w:hAnsi="Arial" w:cs="Arial"/>
          <w:b/>
          <w:bCs/>
          <w:sz w:val="24"/>
          <w:szCs w:val="24"/>
        </w:rPr>
        <w:t xml:space="preserve"> Denisa-Valentina</w:t>
      </w:r>
      <w:r w:rsidRPr="00E55413">
        <w:rPr>
          <w:rFonts w:ascii="Arial" w:hAnsi="Arial" w:cs="Arial"/>
          <w:sz w:val="24"/>
          <w:szCs w:val="24"/>
        </w:rPr>
        <w:t xml:space="preserve">  , </w:t>
      </w:r>
      <w:r>
        <w:rPr>
          <w:rFonts w:ascii="Arial" w:hAnsi="Arial" w:cs="Arial"/>
          <w:sz w:val="24"/>
          <w:szCs w:val="24"/>
        </w:rPr>
        <w:t>Șef serviciu S.V.S.U</w:t>
      </w:r>
    </w:p>
    <w:p w14:paraId="5E154E8D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</w:p>
    <w:p w14:paraId="7273576E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îndeplini </w:t>
      </w:r>
      <w:proofErr w:type="spellStart"/>
      <w:r w:rsidRPr="00E55413">
        <w:rPr>
          <w:rFonts w:ascii="Arial" w:hAnsi="Arial" w:cs="Arial"/>
          <w:sz w:val="24"/>
          <w:szCs w:val="24"/>
        </w:rPr>
        <w:t>atributiile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care rezultă din calitatea de membru al comisiei de evaluare;</w:t>
      </w:r>
    </w:p>
    <w:p w14:paraId="4DEDF97E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(3) În cazul aplicării înlocuirii, calitatea de membru al comisiei de evaluare este preluată de către membrul de rezervă, care </w:t>
      </w:r>
      <w:proofErr w:type="spellStart"/>
      <w:r w:rsidRPr="00E55413">
        <w:rPr>
          <w:rFonts w:ascii="Arial" w:hAnsi="Arial" w:cs="Arial"/>
          <w:sz w:val="24"/>
          <w:szCs w:val="24"/>
        </w:rPr>
        <w:t>îşi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va exercita atribuțiile corespunzătoare până la finalizarea proceduri de atribuire.</w:t>
      </w:r>
    </w:p>
    <w:p w14:paraId="3D892B38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b/>
          <w:sz w:val="24"/>
          <w:szCs w:val="24"/>
        </w:rPr>
        <w:t>Art. 4.</w:t>
      </w:r>
      <w:r w:rsidRPr="00E55413">
        <w:rPr>
          <w:rFonts w:ascii="Arial" w:hAnsi="Arial" w:cs="Arial"/>
          <w:sz w:val="24"/>
          <w:szCs w:val="24"/>
        </w:rPr>
        <w:t xml:space="preserve"> (1) Comisia de evaluare </w:t>
      </w:r>
      <w:proofErr w:type="spellStart"/>
      <w:r w:rsidRPr="00E55413">
        <w:rPr>
          <w:rFonts w:ascii="Arial" w:hAnsi="Arial" w:cs="Arial"/>
          <w:sz w:val="24"/>
          <w:szCs w:val="24"/>
        </w:rPr>
        <w:t>îşi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va desfășura activitatea cu respectarea dispozițiilor legale în vigoare a Legii Nr. 98/2016 privind achizițiile publice, cu modificările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completările ulterioare, </w:t>
      </w:r>
      <w:proofErr w:type="spellStart"/>
      <w:r w:rsidRPr="00E55413">
        <w:rPr>
          <w:rFonts w:ascii="Arial" w:hAnsi="Arial" w:cs="Arial"/>
          <w:sz w:val="24"/>
          <w:szCs w:val="24"/>
        </w:rPr>
        <w:t>raspunzand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pentru activitatea </w:t>
      </w:r>
      <w:proofErr w:type="spellStart"/>
      <w:r w:rsidRPr="00E55413">
        <w:rPr>
          <w:rFonts w:ascii="Arial" w:hAnsi="Arial" w:cs="Arial"/>
          <w:sz w:val="24"/>
          <w:szCs w:val="24"/>
        </w:rPr>
        <w:t>desfasurata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, precum si de respectarea principiilor si </w:t>
      </w:r>
      <w:proofErr w:type="spellStart"/>
      <w:r w:rsidRPr="00E55413">
        <w:rPr>
          <w:rFonts w:ascii="Arial" w:hAnsi="Arial" w:cs="Arial"/>
          <w:sz w:val="24"/>
          <w:szCs w:val="24"/>
        </w:rPr>
        <w:t>conditiile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legale in domeniul </w:t>
      </w:r>
      <w:proofErr w:type="spellStart"/>
      <w:r w:rsidRPr="00E55413">
        <w:rPr>
          <w:rFonts w:ascii="Arial" w:hAnsi="Arial" w:cs="Arial"/>
          <w:sz w:val="24"/>
          <w:szCs w:val="24"/>
        </w:rPr>
        <w:t>achizitiilor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publice.</w:t>
      </w:r>
    </w:p>
    <w:p w14:paraId="524BD205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(2) Comisia de evaluare si </w:t>
      </w:r>
      <w:proofErr w:type="spellStart"/>
      <w:r w:rsidRPr="00E55413">
        <w:rPr>
          <w:rFonts w:ascii="Arial" w:hAnsi="Arial" w:cs="Arial"/>
          <w:sz w:val="24"/>
          <w:szCs w:val="24"/>
        </w:rPr>
        <w:t>expertii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sz w:val="24"/>
          <w:szCs w:val="24"/>
        </w:rPr>
        <w:t>cooptati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au drepturile si </w:t>
      </w:r>
      <w:proofErr w:type="spellStart"/>
      <w:r w:rsidRPr="00E55413">
        <w:rPr>
          <w:rFonts w:ascii="Arial" w:hAnsi="Arial" w:cs="Arial"/>
          <w:sz w:val="24"/>
          <w:szCs w:val="24"/>
        </w:rPr>
        <w:t>obligatiile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stabilite de </w:t>
      </w:r>
      <w:proofErr w:type="spellStart"/>
      <w:r w:rsidRPr="00E55413">
        <w:rPr>
          <w:rFonts w:ascii="Arial" w:hAnsi="Arial" w:cs="Arial"/>
          <w:sz w:val="24"/>
          <w:szCs w:val="24"/>
        </w:rPr>
        <w:t>dispozitiile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legale in vigoare si prin prezenta </w:t>
      </w:r>
      <w:proofErr w:type="spellStart"/>
      <w:r w:rsidRPr="00E55413">
        <w:rPr>
          <w:rFonts w:ascii="Arial" w:hAnsi="Arial" w:cs="Arial"/>
          <w:sz w:val="24"/>
          <w:szCs w:val="24"/>
        </w:rPr>
        <w:t>dispozitie</w:t>
      </w:r>
      <w:proofErr w:type="spellEnd"/>
      <w:r w:rsidRPr="00E55413">
        <w:rPr>
          <w:rFonts w:ascii="Arial" w:hAnsi="Arial" w:cs="Arial"/>
          <w:sz w:val="24"/>
          <w:szCs w:val="24"/>
        </w:rPr>
        <w:t>.</w:t>
      </w:r>
    </w:p>
    <w:p w14:paraId="41C4D904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Comisia </w:t>
      </w:r>
      <w:proofErr w:type="spellStart"/>
      <w:r w:rsidRPr="00E55413">
        <w:rPr>
          <w:rFonts w:ascii="Arial" w:hAnsi="Arial" w:cs="Arial"/>
          <w:sz w:val="24"/>
          <w:szCs w:val="24"/>
        </w:rPr>
        <w:t>indeplineste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sz w:val="24"/>
          <w:szCs w:val="24"/>
        </w:rPr>
        <w:t>urmatoarele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sz w:val="24"/>
          <w:szCs w:val="24"/>
        </w:rPr>
        <w:t>atributii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: </w:t>
      </w:r>
    </w:p>
    <w:p w14:paraId="37C64811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a) Deschide ofertele si documentele care </w:t>
      </w:r>
      <w:proofErr w:type="spellStart"/>
      <w:r w:rsidRPr="00E55413">
        <w:rPr>
          <w:rFonts w:ascii="Arial" w:hAnsi="Arial" w:cs="Arial"/>
          <w:sz w:val="24"/>
          <w:szCs w:val="24"/>
        </w:rPr>
        <w:t>insotesc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oferta;</w:t>
      </w:r>
    </w:p>
    <w:p w14:paraId="4CC7974E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>b) Verifică îndeplinirea criteriilor de calificare de către ofertanți prin analizarea conținutului DUAE;</w:t>
      </w:r>
    </w:p>
    <w:p w14:paraId="20047117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c) Realizează selecția </w:t>
      </w:r>
      <w:proofErr w:type="spellStart"/>
      <w:r w:rsidRPr="00E55413">
        <w:rPr>
          <w:rFonts w:ascii="Arial" w:hAnsi="Arial" w:cs="Arial"/>
          <w:sz w:val="24"/>
          <w:szCs w:val="24"/>
        </w:rPr>
        <w:t>candidaţilor</w:t>
      </w:r>
      <w:proofErr w:type="spellEnd"/>
      <w:r w:rsidRPr="00E55413">
        <w:rPr>
          <w:rFonts w:ascii="Arial" w:hAnsi="Arial" w:cs="Arial"/>
          <w:sz w:val="24"/>
          <w:szCs w:val="24"/>
        </w:rPr>
        <w:t>;</w:t>
      </w:r>
    </w:p>
    <w:p w14:paraId="65734C74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>d) Verifică propunerile tehnice prezentate de ofertanți din punctul de vedere al modului în care acestea corespund cerințelor minime din caietul de sarcini;</w:t>
      </w:r>
    </w:p>
    <w:p w14:paraId="1348FAD3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e) Verifică propunerile financiare prezentate de ofertanți, din punctul de vedere al încadrării în fondurile care pot fi disponibilizate pentru îndeplinirea contractului de achiziție publică, respectiv precum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dacă este cazul, din punctul de vedere al încadrării acestora în situația prevăzută la art.210. alin.(1), din Legea nr. 98/2016:</w:t>
      </w:r>
    </w:p>
    <w:p w14:paraId="71CB2DB7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f) </w:t>
      </w:r>
      <w:proofErr w:type="spellStart"/>
      <w:r w:rsidRPr="00E55413">
        <w:rPr>
          <w:rFonts w:ascii="Arial" w:hAnsi="Arial" w:cs="Arial"/>
          <w:sz w:val="24"/>
          <w:szCs w:val="24"/>
        </w:rPr>
        <w:t>Stabileşte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ofertele inacceptabile sau neconforme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motivele care stau la baza încadrării ofertelor</w:t>
      </w:r>
    </w:p>
    <w:p w14:paraId="1AA5C71C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respective în această categorie: </w:t>
      </w:r>
    </w:p>
    <w:p w14:paraId="64D439F0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g) </w:t>
      </w:r>
      <w:proofErr w:type="spellStart"/>
      <w:r w:rsidRPr="00E55413">
        <w:rPr>
          <w:rFonts w:ascii="Arial" w:hAnsi="Arial" w:cs="Arial"/>
          <w:sz w:val="24"/>
          <w:szCs w:val="24"/>
        </w:rPr>
        <w:t>Stabileste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ofertele admisibile:</w:t>
      </w:r>
    </w:p>
    <w:p w14:paraId="3CBF91F1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h) Aplică criterii de atribuire astfel cum au fost stabilite în documentația de atribuire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sz w:val="24"/>
          <w:szCs w:val="24"/>
        </w:rPr>
        <w:t>stabileşte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oferta </w:t>
      </w:r>
      <w:proofErr w:type="spellStart"/>
      <w:r w:rsidRPr="00E55413">
        <w:rPr>
          <w:rFonts w:ascii="Arial" w:hAnsi="Arial" w:cs="Arial"/>
          <w:sz w:val="24"/>
          <w:szCs w:val="24"/>
        </w:rPr>
        <w:t>castigatoare</w:t>
      </w:r>
      <w:proofErr w:type="spellEnd"/>
      <w:r w:rsidRPr="00E55413">
        <w:rPr>
          <w:rFonts w:ascii="Arial" w:hAnsi="Arial" w:cs="Arial"/>
          <w:sz w:val="24"/>
          <w:szCs w:val="24"/>
        </w:rPr>
        <w:t>.</w:t>
      </w:r>
    </w:p>
    <w:p w14:paraId="1C4E97A8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 i) În cazuri justificate conform prevederilor art.212 din Legea nr.98/2016, elaborează propuneri de anulare a procedurii de atribuire;</w:t>
      </w:r>
    </w:p>
    <w:p w14:paraId="0E1CB7FD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j) Elaborează raportul procedurii de atribuire astfel cum este acesta </w:t>
      </w:r>
      <w:proofErr w:type="spellStart"/>
      <w:r w:rsidRPr="00E55413">
        <w:rPr>
          <w:rFonts w:ascii="Arial" w:hAnsi="Arial" w:cs="Arial"/>
          <w:sz w:val="24"/>
          <w:szCs w:val="24"/>
        </w:rPr>
        <w:t>prevazut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la art. 217, alin (1) din Legea nr.98/2016.</w:t>
      </w:r>
    </w:p>
    <w:p w14:paraId="7ECB21F9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 xml:space="preserve"> (3) Atribuțiile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responsabilitățile expertului extern cooptat sunt de verificare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evaluare a propunerilor tehnice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financiare cu respectarea prevederilor legale în vigoare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în conformitate cu documentația de atribuie publicată;</w:t>
      </w:r>
    </w:p>
    <w:p w14:paraId="51E34F15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b/>
          <w:sz w:val="24"/>
          <w:szCs w:val="24"/>
        </w:rPr>
        <w:t>Art. 5.</w:t>
      </w:r>
      <w:r w:rsidRPr="00E55413">
        <w:rPr>
          <w:rFonts w:ascii="Arial" w:hAnsi="Arial" w:cs="Arial"/>
          <w:sz w:val="24"/>
          <w:szCs w:val="24"/>
        </w:rPr>
        <w:t xml:space="preserve"> - Prezenta dispoziție se poate ataca potrivit prevederilor Legii nr. 554/2004 a contenciosului administrativ, cu </w:t>
      </w:r>
      <w:proofErr w:type="spellStart"/>
      <w:r w:rsidRPr="00E55413">
        <w:rPr>
          <w:rFonts w:ascii="Arial" w:hAnsi="Arial" w:cs="Arial"/>
          <w:sz w:val="24"/>
          <w:szCs w:val="24"/>
        </w:rPr>
        <w:t>modificarile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sz w:val="24"/>
          <w:szCs w:val="24"/>
        </w:rPr>
        <w:t>şi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5413">
        <w:rPr>
          <w:rFonts w:ascii="Arial" w:hAnsi="Arial" w:cs="Arial"/>
          <w:sz w:val="24"/>
          <w:szCs w:val="24"/>
        </w:rPr>
        <w:t>completarile</w:t>
      </w:r>
      <w:proofErr w:type="spellEnd"/>
      <w:r w:rsidRPr="00E55413">
        <w:rPr>
          <w:rFonts w:ascii="Arial" w:hAnsi="Arial" w:cs="Arial"/>
          <w:sz w:val="24"/>
          <w:szCs w:val="24"/>
        </w:rPr>
        <w:t xml:space="preserve"> ulterioare. </w:t>
      </w:r>
    </w:p>
    <w:p w14:paraId="185DBBC3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</w:p>
    <w:p w14:paraId="554E5116" w14:textId="3F4BD24B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sz w:val="24"/>
          <w:szCs w:val="24"/>
        </w:rPr>
        <w:t>Primar,                                                                                  Secretar general comună,</w:t>
      </w:r>
    </w:p>
    <w:p w14:paraId="38899C6C" w14:textId="2BF4E13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  <w:r w:rsidRPr="00E55413">
        <w:rPr>
          <w:rFonts w:ascii="Arial" w:hAnsi="Arial" w:cs="Arial"/>
          <w:b/>
          <w:sz w:val="24"/>
          <w:szCs w:val="24"/>
        </w:rPr>
        <w:t>Porumb Sebastian Nicolae                                                Garcea Gheorghe Mircea</w:t>
      </w:r>
    </w:p>
    <w:p w14:paraId="1242B680" w14:textId="77777777" w:rsidR="00E55413" w:rsidRPr="00E55413" w:rsidRDefault="00E55413" w:rsidP="00E55413">
      <w:pPr>
        <w:rPr>
          <w:rFonts w:ascii="Arial" w:hAnsi="Arial" w:cs="Arial"/>
          <w:sz w:val="24"/>
          <w:szCs w:val="24"/>
        </w:rPr>
      </w:pPr>
    </w:p>
    <w:p w14:paraId="758DFEAE" w14:textId="77777777" w:rsidR="00E55413" w:rsidRPr="00E55413" w:rsidRDefault="00E55413">
      <w:pPr>
        <w:rPr>
          <w:rFonts w:ascii="Arial" w:hAnsi="Arial" w:cs="Arial"/>
          <w:sz w:val="24"/>
          <w:szCs w:val="24"/>
        </w:rPr>
      </w:pPr>
    </w:p>
    <w:sectPr w:rsidR="00E55413" w:rsidRPr="00E5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13"/>
    <w:rsid w:val="000A1965"/>
    <w:rsid w:val="00160615"/>
    <w:rsid w:val="004038E6"/>
    <w:rsid w:val="007053C9"/>
    <w:rsid w:val="00846F86"/>
    <w:rsid w:val="008E3D7F"/>
    <w:rsid w:val="00E5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9582"/>
  <w15:chartTrackingRefBased/>
  <w15:docId w15:val="{256C4EA1-5D58-455E-AB48-B99EDD0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2024-07-19T08:58:00Z</cp:lastPrinted>
  <dcterms:created xsi:type="dcterms:W3CDTF">2024-07-19T08:10:00Z</dcterms:created>
  <dcterms:modified xsi:type="dcterms:W3CDTF">2024-07-19T08:59:00Z</dcterms:modified>
</cp:coreProperties>
</file>