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40B3" w14:textId="3FA0BE3A" w:rsidR="00C17B6B" w:rsidRDefault="00C17B6B" w:rsidP="00C17B6B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9B21285" wp14:editId="2A349E11">
            <wp:extent cx="723900" cy="883920"/>
            <wp:effectExtent l="0" t="0" r="0" b="0"/>
            <wp:docPr id="62944204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7D855" w14:textId="77777777" w:rsidR="00C17B6B" w:rsidRDefault="00C17B6B" w:rsidP="00C17B6B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JUDEŢUL BRAŞOV</w:t>
      </w:r>
    </w:p>
    <w:p w14:paraId="5AA335C1" w14:textId="77777777" w:rsidR="00C17B6B" w:rsidRDefault="00C17B6B" w:rsidP="00C17B6B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42521723" w14:textId="77777777" w:rsidR="00C17B6B" w:rsidRDefault="00C17B6B" w:rsidP="00C17B6B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624E7460" w14:textId="77777777" w:rsidR="00C17B6B" w:rsidRPr="00D64994" w:rsidRDefault="00C17B6B" w:rsidP="00C17B6B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D64994"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 w:rsidRPr="00D64994"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76D37ED5" w14:textId="77777777" w:rsidR="00C17B6B" w:rsidRDefault="00C17B6B" w:rsidP="00C17B6B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2AB5AA2A" w14:textId="77777777" w:rsidR="00C17B6B" w:rsidRDefault="00C17B6B" w:rsidP="00C17B6B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164DDF9B" w14:textId="77777777" w:rsidR="00C17B6B" w:rsidRDefault="00C17B6B" w:rsidP="00C17B6B">
      <w:pPr>
        <w:pStyle w:val="Antet"/>
        <w:tabs>
          <w:tab w:val="left" w:pos="708"/>
        </w:tabs>
        <w:ind w:left="-142"/>
        <w:jc w:val="center"/>
        <w:rPr>
          <w:rFonts w:ascii="Arial" w:hAnsi="Arial"/>
          <w:iCs/>
          <w:sz w:val="24"/>
          <w:lang w:val="ro-RO"/>
        </w:rPr>
      </w:pPr>
      <w:r>
        <w:rPr>
          <w:rFonts w:ascii="Arial" w:hAnsi="Arial"/>
          <w:iCs/>
          <w:sz w:val="24"/>
          <w:lang w:val="ro-RO"/>
        </w:rPr>
        <w:t xml:space="preserve"> </w:t>
      </w:r>
    </w:p>
    <w:p w14:paraId="448808B0" w14:textId="7D052153" w:rsidR="00C17B6B" w:rsidRDefault="00C17B6B" w:rsidP="00C17B6B">
      <w:pPr>
        <w:pStyle w:val="Antet"/>
        <w:tabs>
          <w:tab w:val="left" w:pos="708"/>
        </w:tabs>
        <w:jc w:val="center"/>
        <w:rPr>
          <w:rFonts w:ascii="Arial" w:hAnsi="Arial"/>
          <w:b/>
          <w:bCs/>
          <w:iCs/>
          <w:sz w:val="24"/>
          <w:lang w:val="ro-RO"/>
        </w:rPr>
      </w:pPr>
      <w:r>
        <w:rPr>
          <w:rFonts w:ascii="Arial" w:hAnsi="Arial"/>
          <w:b/>
          <w:bCs/>
          <w:iCs/>
          <w:sz w:val="24"/>
          <w:lang w:val="ro-RO"/>
        </w:rPr>
        <w:t xml:space="preserve">DISPOZIȚIA NR. </w:t>
      </w:r>
      <w:r w:rsidR="00D90AA6">
        <w:rPr>
          <w:rFonts w:ascii="Arial" w:hAnsi="Arial"/>
          <w:b/>
          <w:bCs/>
          <w:iCs/>
          <w:sz w:val="24"/>
          <w:lang w:val="ro-RO"/>
        </w:rPr>
        <w:t>51</w:t>
      </w:r>
      <w:r>
        <w:rPr>
          <w:rFonts w:ascii="Arial" w:hAnsi="Arial"/>
          <w:b/>
          <w:bCs/>
          <w:iCs/>
          <w:sz w:val="24"/>
          <w:lang w:val="ro-RO"/>
        </w:rPr>
        <w:t xml:space="preserve"> DIN DATA DE 1</w:t>
      </w:r>
      <w:r w:rsidR="00D90AA6">
        <w:rPr>
          <w:rFonts w:ascii="Arial" w:hAnsi="Arial"/>
          <w:b/>
          <w:bCs/>
          <w:iCs/>
          <w:sz w:val="24"/>
          <w:lang w:val="ro-RO"/>
        </w:rPr>
        <w:t>8</w:t>
      </w:r>
      <w:r>
        <w:rPr>
          <w:rFonts w:ascii="Arial" w:hAnsi="Arial"/>
          <w:b/>
          <w:bCs/>
          <w:iCs/>
          <w:sz w:val="24"/>
          <w:lang w:val="ro-RO"/>
        </w:rPr>
        <w:t>.04.2024</w:t>
      </w:r>
    </w:p>
    <w:p w14:paraId="31C21770" w14:textId="77777777" w:rsidR="00C17B6B" w:rsidRDefault="00C17B6B" w:rsidP="00C17B6B">
      <w:pPr>
        <w:pStyle w:val="Antet"/>
        <w:tabs>
          <w:tab w:val="left" w:pos="708"/>
        </w:tabs>
        <w:jc w:val="center"/>
        <w:rPr>
          <w:rFonts w:ascii="Arial" w:hAnsi="Arial"/>
          <w:b/>
          <w:bCs/>
          <w:iCs/>
          <w:sz w:val="24"/>
          <w:lang w:val="ro-RO"/>
        </w:rPr>
      </w:pPr>
    </w:p>
    <w:p w14:paraId="7E09F2CF" w14:textId="77777777" w:rsidR="00C17B6B" w:rsidRDefault="00C17B6B" w:rsidP="00C17B6B">
      <w:pPr>
        <w:pStyle w:val="Antet"/>
        <w:tabs>
          <w:tab w:val="left" w:pos="708"/>
        </w:tabs>
        <w:jc w:val="center"/>
        <w:rPr>
          <w:rFonts w:ascii="Arial" w:hAnsi="Arial"/>
          <w:b/>
          <w:bCs/>
          <w:iCs/>
          <w:sz w:val="24"/>
          <w:lang w:val="ro-RO"/>
        </w:rPr>
      </w:pPr>
    </w:p>
    <w:p w14:paraId="5EB4E835" w14:textId="448BBC80" w:rsidR="00C17B6B" w:rsidRDefault="00C17B6B" w:rsidP="00C17B6B">
      <w:pPr>
        <w:pStyle w:val="Antet"/>
        <w:tabs>
          <w:tab w:val="left" w:pos="708"/>
        </w:tabs>
        <w:rPr>
          <w:rFonts w:ascii="Arial" w:hAnsi="Arial"/>
          <w:b/>
          <w:bCs/>
          <w:i/>
          <w:iCs/>
          <w:sz w:val="24"/>
          <w:lang w:val="ro-RO"/>
        </w:rPr>
      </w:pPr>
      <w:r>
        <w:rPr>
          <w:rFonts w:ascii="Arial" w:hAnsi="Arial"/>
          <w:b/>
          <w:bCs/>
          <w:iCs/>
          <w:sz w:val="24"/>
          <w:lang w:val="ro-RO"/>
        </w:rPr>
        <w:t xml:space="preserve">             Privind desemnarea </w:t>
      </w:r>
      <w:r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informaticianului </w:t>
      </w:r>
      <w:r>
        <w:rPr>
          <w:rFonts w:ascii="Arial" w:hAnsi="Arial" w:cs="Arial"/>
          <w:b/>
          <w:sz w:val="24"/>
          <w:szCs w:val="24"/>
          <w:lang w:val="es-ES_tradnl" w:eastAsia="en-US"/>
        </w:rPr>
        <w:t xml:space="preserve">care participă la efectuarea operaţiunilor generate de desfăşurarea alegerilor </w:t>
      </w:r>
      <w:r>
        <w:rPr>
          <w:rFonts w:ascii="Arial" w:hAnsi="Arial"/>
          <w:b/>
          <w:iCs/>
          <w:sz w:val="24"/>
          <w:lang w:val="es-ES_tradnl"/>
        </w:rPr>
        <w:t>pentru membrii din România în Parlamentul European din anul 2024 şi a alegerilor pentru autorităţile  administraţiei publice locale din anul 2024,</w:t>
      </w:r>
      <w:r>
        <w:rPr>
          <w:rFonts w:ascii="Arial" w:hAnsi="Arial" w:cs="Arial"/>
          <w:b/>
          <w:sz w:val="24"/>
          <w:szCs w:val="24"/>
          <w:lang w:val="es-ES_tradnl" w:eastAsia="en-US"/>
        </w:rPr>
        <w:t xml:space="preserve"> pe lângă Biroul Electoral de Circumscripţie comunală Augustin.</w:t>
      </w:r>
    </w:p>
    <w:p w14:paraId="624BB709" w14:textId="77777777" w:rsidR="00C17B6B" w:rsidRDefault="00C17B6B" w:rsidP="00C17B6B">
      <w:pPr>
        <w:pStyle w:val="Antet"/>
        <w:tabs>
          <w:tab w:val="left" w:pos="708"/>
        </w:tabs>
        <w:jc w:val="both"/>
        <w:rPr>
          <w:rFonts w:ascii="Arial" w:hAnsi="Arial"/>
          <w:b/>
          <w:iCs/>
          <w:sz w:val="24"/>
          <w:lang w:val="ro-RO"/>
        </w:rPr>
      </w:pPr>
    </w:p>
    <w:p w14:paraId="0DB9BF92" w14:textId="6422FC91" w:rsidR="00C17B6B" w:rsidRDefault="00C17B6B" w:rsidP="00C17B6B">
      <w:pPr>
        <w:autoSpaceDE w:val="0"/>
        <w:autoSpaceDN w:val="0"/>
        <w:adjustRightInd w:val="0"/>
        <w:jc w:val="both"/>
        <w:rPr>
          <w:rFonts w:ascii="Arial" w:hAnsi="Arial"/>
          <w:bCs/>
          <w:iCs/>
          <w:sz w:val="24"/>
          <w:lang w:val="ro-RO"/>
        </w:rPr>
      </w:pPr>
      <w:r>
        <w:rPr>
          <w:rFonts w:ascii="Arial" w:hAnsi="Arial"/>
          <w:bCs/>
          <w:iCs/>
          <w:sz w:val="24"/>
          <w:lang w:val="ro-RO"/>
        </w:rPr>
        <w:t xml:space="preserve">             Având în vedere prevederile art.22, alin.(4) și (5) din OUG nr.21/08.03.2024 privind unele măsuri pentru organizarea </w:t>
      </w:r>
      <w:proofErr w:type="spellStart"/>
      <w:r>
        <w:rPr>
          <w:rFonts w:ascii="Arial" w:hAnsi="Arial"/>
          <w:bCs/>
          <w:iCs/>
          <w:sz w:val="24"/>
          <w:lang w:val="ro-RO"/>
        </w:rPr>
        <w:t>şi</w:t>
      </w:r>
      <w:proofErr w:type="spellEnd"/>
      <w:r>
        <w:rPr>
          <w:rFonts w:ascii="Arial" w:hAnsi="Arial"/>
          <w:bCs/>
          <w:iCs/>
          <w:sz w:val="24"/>
          <w:lang w:val="ro-RO"/>
        </w:rPr>
        <w:t xml:space="preserve"> </w:t>
      </w:r>
      <w:proofErr w:type="spellStart"/>
      <w:r>
        <w:rPr>
          <w:rFonts w:ascii="Arial" w:hAnsi="Arial"/>
          <w:bCs/>
          <w:iCs/>
          <w:sz w:val="24"/>
          <w:lang w:val="ro-RO"/>
        </w:rPr>
        <w:t>desfăşurarea</w:t>
      </w:r>
      <w:proofErr w:type="spellEnd"/>
      <w:r>
        <w:rPr>
          <w:rFonts w:ascii="Arial" w:hAnsi="Arial"/>
          <w:bCs/>
          <w:iCs/>
          <w:sz w:val="24"/>
          <w:lang w:val="ro-RO"/>
        </w:rPr>
        <w:t xml:space="preserve"> alegerilor pentru membrii din România în Parlamentul European din anul 2024 </w:t>
      </w:r>
      <w:proofErr w:type="spellStart"/>
      <w:r>
        <w:rPr>
          <w:rFonts w:ascii="Arial" w:hAnsi="Arial"/>
          <w:bCs/>
          <w:iCs/>
          <w:sz w:val="24"/>
          <w:lang w:val="ro-RO"/>
        </w:rPr>
        <w:t>şi</w:t>
      </w:r>
      <w:proofErr w:type="spellEnd"/>
      <w:r>
        <w:rPr>
          <w:rFonts w:ascii="Arial" w:hAnsi="Arial"/>
          <w:bCs/>
          <w:iCs/>
          <w:sz w:val="24"/>
          <w:lang w:val="ro-RO"/>
        </w:rPr>
        <w:t xml:space="preserve"> a alegerilor pentru </w:t>
      </w:r>
      <w:proofErr w:type="spellStart"/>
      <w:r>
        <w:rPr>
          <w:rFonts w:ascii="Arial" w:hAnsi="Arial"/>
          <w:bCs/>
          <w:iCs/>
          <w:sz w:val="24"/>
          <w:lang w:val="ro-RO"/>
        </w:rPr>
        <w:t>autorităţile</w:t>
      </w:r>
      <w:proofErr w:type="spellEnd"/>
      <w:r>
        <w:rPr>
          <w:rFonts w:ascii="Arial" w:hAnsi="Arial"/>
          <w:bCs/>
          <w:iCs/>
          <w:sz w:val="24"/>
          <w:lang w:val="ro-RO"/>
        </w:rPr>
        <w:t xml:space="preserve">  </w:t>
      </w:r>
      <w:proofErr w:type="spellStart"/>
      <w:r>
        <w:rPr>
          <w:rFonts w:ascii="Arial" w:hAnsi="Arial"/>
          <w:bCs/>
          <w:iCs/>
          <w:sz w:val="24"/>
          <w:lang w:val="ro-RO"/>
        </w:rPr>
        <w:t>administraţiei</w:t>
      </w:r>
      <w:proofErr w:type="spellEnd"/>
      <w:r>
        <w:rPr>
          <w:rFonts w:ascii="Arial" w:hAnsi="Arial"/>
          <w:bCs/>
          <w:iCs/>
          <w:sz w:val="24"/>
          <w:lang w:val="ro-RO"/>
        </w:rPr>
        <w:t xml:space="preserve"> publice locale din anul 2024,</w:t>
      </w:r>
    </w:p>
    <w:p w14:paraId="1CAECF02" w14:textId="5D69CECB" w:rsidR="00D64994" w:rsidRDefault="00D64994" w:rsidP="00C17B6B">
      <w:pPr>
        <w:autoSpaceDE w:val="0"/>
        <w:autoSpaceDN w:val="0"/>
        <w:adjustRightInd w:val="0"/>
        <w:jc w:val="both"/>
        <w:rPr>
          <w:rFonts w:ascii="Arial" w:hAnsi="Arial"/>
          <w:bCs/>
          <w:iCs/>
          <w:sz w:val="24"/>
          <w:lang w:val="ro-RO"/>
        </w:rPr>
      </w:pPr>
      <w:r>
        <w:rPr>
          <w:rFonts w:ascii="Arial" w:hAnsi="Arial"/>
          <w:bCs/>
          <w:iCs/>
          <w:sz w:val="24"/>
          <w:lang w:val="ro-RO"/>
        </w:rPr>
        <w:tab/>
        <w:t xml:space="preserve">   Proiectul de dispoziție nr 38/18.04.2024</w:t>
      </w:r>
    </w:p>
    <w:p w14:paraId="3E00625A" w14:textId="33847A8A" w:rsidR="00D64994" w:rsidRDefault="00D64994" w:rsidP="00C17B6B">
      <w:pPr>
        <w:autoSpaceDE w:val="0"/>
        <w:autoSpaceDN w:val="0"/>
        <w:adjustRightInd w:val="0"/>
        <w:jc w:val="both"/>
        <w:rPr>
          <w:rFonts w:ascii="Courier New" w:hAnsi="Courier New" w:cs="Courier New"/>
          <w:bCs/>
          <w:sz w:val="22"/>
          <w:szCs w:val="22"/>
          <w:lang w:val="ro-RO" w:eastAsia="en-US"/>
        </w:rPr>
      </w:pPr>
      <w:r>
        <w:rPr>
          <w:rFonts w:ascii="Arial" w:hAnsi="Arial"/>
          <w:bCs/>
          <w:iCs/>
          <w:sz w:val="24"/>
          <w:lang w:val="ro-RO"/>
        </w:rPr>
        <w:tab/>
        <w:t xml:space="preserve">   Raportul de specialitate nr. 1223/18.04.2024</w:t>
      </w:r>
    </w:p>
    <w:p w14:paraId="29F6FBB6" w14:textId="77777777" w:rsidR="00C17B6B" w:rsidRDefault="00C17B6B" w:rsidP="00C17B6B">
      <w:pPr>
        <w:pStyle w:val="Antet"/>
        <w:tabs>
          <w:tab w:val="left" w:pos="708"/>
        </w:tabs>
        <w:jc w:val="both"/>
        <w:rPr>
          <w:rFonts w:ascii="Arial" w:hAnsi="Arial"/>
          <w:bCs/>
          <w:iCs/>
          <w:sz w:val="24"/>
          <w:lang w:val="ro-RO"/>
        </w:rPr>
      </w:pPr>
    </w:p>
    <w:p w14:paraId="03234D63" w14:textId="75C9592A" w:rsidR="00C17B6B" w:rsidRDefault="00C17B6B" w:rsidP="00C17B6B">
      <w:pPr>
        <w:pStyle w:val="Antet"/>
        <w:tabs>
          <w:tab w:val="left" w:pos="708"/>
        </w:tabs>
        <w:jc w:val="both"/>
        <w:rPr>
          <w:rFonts w:ascii="Arial" w:hAnsi="Arial"/>
          <w:bCs/>
          <w:iCs/>
          <w:sz w:val="24"/>
          <w:szCs w:val="24"/>
          <w:lang w:val="ro-RO"/>
        </w:rPr>
      </w:pPr>
      <w:r>
        <w:rPr>
          <w:rFonts w:ascii="Arial" w:hAnsi="Arial"/>
          <w:bCs/>
          <w:iCs/>
          <w:sz w:val="24"/>
          <w:lang w:val="ro-RO"/>
        </w:rPr>
        <w:t xml:space="preserve">              În temeiul </w:t>
      </w:r>
      <w:r>
        <w:rPr>
          <w:rFonts w:ascii="Arial" w:hAnsi="Arial"/>
          <w:bCs/>
          <w:iCs/>
          <w:sz w:val="24"/>
          <w:szCs w:val="24"/>
          <w:lang w:val="ro-RO"/>
        </w:rPr>
        <w:t xml:space="preserve">art.196, alin.(1), </w:t>
      </w:r>
      <w:proofErr w:type="spellStart"/>
      <w:r>
        <w:rPr>
          <w:rFonts w:ascii="Arial" w:hAnsi="Arial"/>
          <w:bCs/>
          <w:iCs/>
          <w:sz w:val="24"/>
          <w:szCs w:val="24"/>
          <w:lang w:val="ro-RO"/>
        </w:rPr>
        <w:t>lit.b</w:t>
      </w:r>
      <w:proofErr w:type="spellEnd"/>
      <w:r>
        <w:rPr>
          <w:rFonts w:ascii="Arial" w:hAnsi="Arial"/>
          <w:bCs/>
          <w:iCs/>
          <w:sz w:val="24"/>
          <w:szCs w:val="24"/>
          <w:lang w:val="ro-RO"/>
        </w:rPr>
        <w:t xml:space="preserve"> din OUG nr.57/2019 privind Codul administrativ,</w:t>
      </w:r>
    </w:p>
    <w:p w14:paraId="7C5C8163" w14:textId="77777777" w:rsidR="00C17B6B" w:rsidRDefault="00C17B6B" w:rsidP="00C17B6B">
      <w:pPr>
        <w:pStyle w:val="Antet"/>
        <w:tabs>
          <w:tab w:val="left" w:pos="708"/>
        </w:tabs>
        <w:jc w:val="both"/>
        <w:rPr>
          <w:rFonts w:ascii="Arial" w:hAnsi="Arial"/>
          <w:b/>
          <w:iCs/>
          <w:sz w:val="24"/>
          <w:lang w:val="ro-RO"/>
        </w:rPr>
      </w:pPr>
      <w:r>
        <w:rPr>
          <w:rFonts w:ascii="Arial" w:hAnsi="Arial"/>
          <w:b/>
          <w:iCs/>
          <w:sz w:val="24"/>
          <w:szCs w:val="24"/>
          <w:lang w:val="ro-RO"/>
        </w:rPr>
        <w:t xml:space="preserve"> </w:t>
      </w:r>
    </w:p>
    <w:p w14:paraId="03DCBC8A" w14:textId="77777777" w:rsidR="00C17B6B" w:rsidRDefault="00C17B6B" w:rsidP="00C17B6B">
      <w:pPr>
        <w:pStyle w:val="Antet"/>
        <w:tabs>
          <w:tab w:val="left" w:pos="708"/>
        </w:tabs>
        <w:jc w:val="both"/>
        <w:rPr>
          <w:rFonts w:ascii="Arial" w:hAnsi="Arial"/>
          <w:b/>
          <w:iCs/>
          <w:sz w:val="24"/>
          <w:lang w:val="ro-RO"/>
        </w:rPr>
      </w:pPr>
      <w:r>
        <w:rPr>
          <w:rFonts w:ascii="Arial" w:hAnsi="Arial"/>
          <w:b/>
          <w:iCs/>
          <w:sz w:val="24"/>
          <w:lang w:val="ro-RO"/>
        </w:rPr>
        <w:t xml:space="preserve">Sebastian-Nicolae Porumb, primarul comunei Augustin, </w:t>
      </w:r>
      <w:proofErr w:type="spellStart"/>
      <w:r>
        <w:rPr>
          <w:rFonts w:ascii="Arial" w:hAnsi="Arial"/>
          <w:b/>
          <w:iCs/>
          <w:sz w:val="24"/>
          <w:lang w:val="ro-RO"/>
        </w:rPr>
        <w:t>judeţul</w:t>
      </w:r>
      <w:proofErr w:type="spellEnd"/>
      <w:r>
        <w:rPr>
          <w:rFonts w:ascii="Arial" w:hAnsi="Arial"/>
          <w:b/>
          <w:iCs/>
          <w:sz w:val="24"/>
          <w:lang w:val="ro-RO"/>
        </w:rPr>
        <w:t xml:space="preserve"> </w:t>
      </w:r>
      <w:proofErr w:type="spellStart"/>
      <w:r>
        <w:rPr>
          <w:rFonts w:ascii="Arial" w:hAnsi="Arial"/>
          <w:b/>
          <w:iCs/>
          <w:sz w:val="24"/>
          <w:lang w:val="ro-RO"/>
        </w:rPr>
        <w:t>Braşov</w:t>
      </w:r>
      <w:proofErr w:type="spellEnd"/>
      <w:r>
        <w:rPr>
          <w:rFonts w:ascii="Arial" w:hAnsi="Arial"/>
          <w:b/>
          <w:iCs/>
          <w:sz w:val="24"/>
          <w:lang w:val="ro-RO"/>
        </w:rPr>
        <w:t>,</w:t>
      </w:r>
    </w:p>
    <w:p w14:paraId="4639B134" w14:textId="77777777" w:rsidR="00C17B6B" w:rsidRDefault="00C17B6B" w:rsidP="00C17B6B">
      <w:pPr>
        <w:pStyle w:val="Antet"/>
        <w:tabs>
          <w:tab w:val="left" w:pos="708"/>
        </w:tabs>
        <w:jc w:val="both"/>
        <w:rPr>
          <w:rFonts w:ascii="Arial" w:hAnsi="Arial"/>
          <w:b/>
          <w:iCs/>
          <w:sz w:val="24"/>
          <w:lang w:val="ro-RO"/>
        </w:rPr>
      </w:pPr>
    </w:p>
    <w:p w14:paraId="2E500523" w14:textId="77777777" w:rsidR="00C17B6B" w:rsidRDefault="00C17B6B" w:rsidP="00C17B6B">
      <w:pPr>
        <w:pStyle w:val="Antet"/>
        <w:tabs>
          <w:tab w:val="left" w:pos="708"/>
        </w:tabs>
        <w:jc w:val="both"/>
        <w:rPr>
          <w:rFonts w:ascii="Arial" w:hAnsi="Arial"/>
          <w:iCs/>
          <w:sz w:val="24"/>
          <w:lang w:val="ro-RO"/>
        </w:rPr>
      </w:pPr>
    </w:p>
    <w:p w14:paraId="4AD28961" w14:textId="49530118" w:rsidR="00C17B6B" w:rsidRPr="00C17B6B" w:rsidRDefault="00C17B6B" w:rsidP="00C17B6B">
      <w:pPr>
        <w:pStyle w:val="Antet"/>
        <w:tabs>
          <w:tab w:val="left" w:pos="708"/>
        </w:tabs>
        <w:jc w:val="center"/>
        <w:rPr>
          <w:rFonts w:ascii="Arial" w:hAnsi="Arial"/>
          <w:b/>
          <w:bCs/>
          <w:iCs/>
          <w:sz w:val="24"/>
          <w:lang w:val="ro-RO"/>
        </w:rPr>
      </w:pPr>
      <w:r>
        <w:rPr>
          <w:rFonts w:ascii="Arial" w:hAnsi="Arial"/>
          <w:b/>
          <w:bCs/>
          <w:iCs/>
          <w:sz w:val="24"/>
          <w:lang w:val="ro-RO"/>
        </w:rPr>
        <w:t>D I S P U N E:</w:t>
      </w:r>
    </w:p>
    <w:p w14:paraId="09ED30C6" w14:textId="77777777" w:rsidR="00C17B6B" w:rsidRDefault="00C17B6B" w:rsidP="00C17B6B">
      <w:pPr>
        <w:pStyle w:val="Antet"/>
        <w:tabs>
          <w:tab w:val="left" w:pos="708"/>
        </w:tabs>
        <w:rPr>
          <w:rFonts w:ascii="Arial" w:hAnsi="Arial"/>
          <w:b/>
          <w:bCs/>
          <w:iCs/>
          <w:sz w:val="24"/>
          <w:lang w:val="ro-RO"/>
        </w:rPr>
      </w:pPr>
      <w:r>
        <w:rPr>
          <w:rFonts w:ascii="Arial" w:hAnsi="Arial"/>
          <w:b/>
          <w:bCs/>
          <w:iCs/>
          <w:sz w:val="24"/>
          <w:lang w:val="ro-RO"/>
        </w:rPr>
        <w:t xml:space="preserve"> </w:t>
      </w:r>
    </w:p>
    <w:p w14:paraId="6B74C9EF" w14:textId="77777777" w:rsidR="00C17B6B" w:rsidRDefault="00C17B6B" w:rsidP="00C17B6B">
      <w:pPr>
        <w:pStyle w:val="Antet"/>
        <w:tabs>
          <w:tab w:val="left" w:pos="708"/>
        </w:tabs>
        <w:rPr>
          <w:rFonts w:ascii="Arial" w:hAnsi="Arial"/>
          <w:b/>
          <w:bCs/>
          <w:iCs/>
          <w:sz w:val="24"/>
          <w:lang w:val="ro-RO"/>
        </w:rPr>
      </w:pPr>
    </w:p>
    <w:p w14:paraId="7A73C3E4" w14:textId="357BEA94" w:rsidR="00C17B6B" w:rsidRDefault="00C17B6B" w:rsidP="00C17B6B">
      <w:pPr>
        <w:pStyle w:val="Antet"/>
        <w:tabs>
          <w:tab w:val="left" w:pos="708"/>
        </w:tabs>
        <w:ind w:left="1134" w:hanging="1134"/>
        <w:jc w:val="both"/>
        <w:rPr>
          <w:rFonts w:ascii="Arial" w:hAnsi="Arial"/>
          <w:iCs/>
          <w:sz w:val="24"/>
          <w:lang w:val="ro-RO"/>
        </w:rPr>
      </w:pPr>
      <w:r>
        <w:rPr>
          <w:rFonts w:ascii="Arial" w:hAnsi="Arial"/>
          <w:b/>
          <w:bCs/>
          <w:iCs/>
          <w:sz w:val="24"/>
          <w:u w:val="single"/>
          <w:lang w:val="ro-RO"/>
        </w:rPr>
        <w:t>Art.1</w:t>
      </w:r>
      <w:r>
        <w:rPr>
          <w:rFonts w:ascii="Arial" w:hAnsi="Arial"/>
          <w:b/>
          <w:bCs/>
          <w:iCs/>
          <w:sz w:val="24"/>
          <w:lang w:val="ro-RO"/>
        </w:rPr>
        <w:t xml:space="preserve">:  </w:t>
      </w:r>
      <w:r>
        <w:rPr>
          <w:rFonts w:ascii="Arial" w:hAnsi="Arial"/>
          <w:iCs/>
          <w:sz w:val="24"/>
          <w:lang w:val="ro-RO"/>
        </w:rPr>
        <w:t>D-</w:t>
      </w:r>
      <w:proofErr w:type="spellStart"/>
      <w:r>
        <w:rPr>
          <w:rFonts w:ascii="Arial" w:hAnsi="Arial"/>
          <w:iCs/>
          <w:sz w:val="24"/>
          <w:lang w:val="ro-RO"/>
        </w:rPr>
        <w:t>ra</w:t>
      </w:r>
      <w:proofErr w:type="spellEnd"/>
      <w:r>
        <w:rPr>
          <w:rFonts w:ascii="Arial" w:hAnsi="Arial"/>
          <w:iCs/>
          <w:sz w:val="24"/>
          <w:lang w:val="ro-RO"/>
        </w:rPr>
        <w:t xml:space="preserve">. Floare Ana Roxana , se desemnează ca </w:t>
      </w:r>
      <w:r w:rsidRPr="00C17B6B">
        <w:rPr>
          <w:rFonts w:ascii="Arial" w:hAnsi="Arial"/>
          <w:b/>
          <w:bCs/>
          <w:iCs/>
          <w:sz w:val="24"/>
          <w:lang w:val="ro-RO"/>
        </w:rPr>
        <w:t>informatician</w:t>
      </w:r>
      <w:r>
        <w:rPr>
          <w:rFonts w:ascii="Arial" w:hAnsi="Arial"/>
          <w:iCs/>
          <w:sz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es-ES_tradnl" w:eastAsia="en-US"/>
        </w:rPr>
        <w:t xml:space="preserve">care participă la efectuarea operaţiunilor generate de desfăşurarea alegerilor </w:t>
      </w:r>
      <w:r>
        <w:rPr>
          <w:rFonts w:ascii="Arial" w:hAnsi="Arial"/>
          <w:bCs/>
          <w:iCs/>
          <w:sz w:val="24"/>
          <w:lang w:val="es-ES_tradnl"/>
        </w:rPr>
        <w:t>pentru membrii din România  în Parlamentul European din anul 2024 şi a alegerilor pentru autorităţile  administraţiei publice locale din anul 2024,</w:t>
      </w:r>
      <w:r>
        <w:rPr>
          <w:rFonts w:ascii="Arial" w:hAnsi="Arial" w:cs="Arial"/>
          <w:sz w:val="24"/>
          <w:szCs w:val="24"/>
          <w:lang w:val="es-ES_tradnl" w:eastAsia="en-US"/>
        </w:rPr>
        <w:t xml:space="preserve"> pe lângă Biroul Electoral de Circumscripţie comunală Augustin, începând cu data constituirii acestuia.</w:t>
      </w:r>
    </w:p>
    <w:p w14:paraId="462EFB96" w14:textId="3ECB854F" w:rsidR="00C17B6B" w:rsidRPr="00D90AA6" w:rsidRDefault="00D90AA6" w:rsidP="00D90AA6">
      <w:pPr>
        <w:pStyle w:val="Antet"/>
        <w:tabs>
          <w:tab w:val="left" w:pos="708"/>
        </w:tabs>
        <w:jc w:val="both"/>
        <w:rPr>
          <w:rFonts w:ascii="Arial" w:hAnsi="Arial"/>
          <w:iCs/>
          <w:sz w:val="24"/>
          <w:lang w:val="ro-RO"/>
        </w:rPr>
      </w:pPr>
      <w:r>
        <w:rPr>
          <w:rFonts w:ascii="Arial" w:hAnsi="Arial"/>
          <w:b/>
          <w:bCs/>
          <w:iCs/>
          <w:sz w:val="24"/>
          <w:u w:val="single"/>
          <w:lang w:val="ro-RO"/>
        </w:rPr>
        <w:t>Art.2</w:t>
      </w:r>
      <w:r>
        <w:rPr>
          <w:rFonts w:ascii="Arial" w:hAnsi="Arial"/>
          <w:b/>
          <w:bCs/>
          <w:iCs/>
          <w:sz w:val="24"/>
          <w:lang w:val="ro-RO"/>
        </w:rPr>
        <w:t xml:space="preserve">:   </w:t>
      </w:r>
      <w:r>
        <w:rPr>
          <w:rFonts w:ascii="Arial" w:hAnsi="Arial"/>
          <w:iCs/>
          <w:sz w:val="24"/>
          <w:lang w:val="ro-RO"/>
        </w:rPr>
        <w:t xml:space="preserve">Prezenta dispoziție se comunică B.E.C nr.12 </w:t>
      </w:r>
      <w:proofErr w:type="spellStart"/>
      <w:r>
        <w:rPr>
          <w:rFonts w:ascii="Arial" w:hAnsi="Arial"/>
          <w:iCs/>
          <w:sz w:val="24"/>
          <w:lang w:val="ro-RO"/>
        </w:rPr>
        <w:t>Augustin,D-rei</w:t>
      </w:r>
      <w:proofErr w:type="spellEnd"/>
      <w:r>
        <w:rPr>
          <w:rFonts w:ascii="Arial" w:hAnsi="Arial"/>
          <w:iCs/>
          <w:sz w:val="24"/>
          <w:lang w:val="ro-RO"/>
        </w:rPr>
        <w:t xml:space="preserve"> Floare Ana        Roxana și Instituției Prefectului </w:t>
      </w:r>
      <w:proofErr w:type="spellStart"/>
      <w:r>
        <w:rPr>
          <w:rFonts w:ascii="Arial" w:hAnsi="Arial"/>
          <w:iCs/>
          <w:sz w:val="24"/>
          <w:lang w:val="ro-RO"/>
        </w:rPr>
        <w:t>jud.Brașov</w:t>
      </w:r>
      <w:proofErr w:type="spellEnd"/>
      <w:r>
        <w:rPr>
          <w:rFonts w:ascii="Arial" w:hAnsi="Arial"/>
          <w:iCs/>
          <w:sz w:val="24"/>
          <w:lang w:val="ro-RO"/>
        </w:rPr>
        <w:t>.</w:t>
      </w:r>
    </w:p>
    <w:p w14:paraId="09883481" w14:textId="77777777" w:rsidR="00C17B6B" w:rsidRDefault="00C17B6B" w:rsidP="00C17B6B">
      <w:pPr>
        <w:pStyle w:val="Antet"/>
        <w:tabs>
          <w:tab w:val="left" w:pos="708"/>
        </w:tabs>
        <w:ind w:left="709" w:hanging="709"/>
        <w:jc w:val="both"/>
        <w:rPr>
          <w:rFonts w:ascii="Arial" w:hAnsi="Arial"/>
          <w:iCs/>
          <w:sz w:val="24"/>
          <w:lang w:val="ro-RO"/>
        </w:rPr>
      </w:pPr>
    </w:p>
    <w:p w14:paraId="45905A6E" w14:textId="77777777" w:rsidR="00C17B6B" w:rsidRDefault="00C17B6B" w:rsidP="00C17B6B">
      <w:pPr>
        <w:pStyle w:val="Antet"/>
        <w:tabs>
          <w:tab w:val="left" w:pos="708"/>
        </w:tabs>
        <w:jc w:val="both"/>
        <w:rPr>
          <w:rFonts w:ascii="Arial" w:hAnsi="Arial"/>
          <w:iCs/>
          <w:sz w:val="24"/>
          <w:lang w:val="ro-RO"/>
        </w:rPr>
      </w:pPr>
      <w:r>
        <w:rPr>
          <w:rFonts w:ascii="Arial" w:hAnsi="Arial"/>
          <w:iCs/>
          <w:sz w:val="24"/>
          <w:lang w:val="ro-RO"/>
        </w:rPr>
        <w:t xml:space="preserve"> </w:t>
      </w:r>
    </w:p>
    <w:p w14:paraId="4DE9FE35" w14:textId="77777777" w:rsidR="00C17B6B" w:rsidRDefault="00C17B6B" w:rsidP="00C17B6B">
      <w:pPr>
        <w:pStyle w:val="Antet"/>
        <w:tabs>
          <w:tab w:val="left" w:pos="708"/>
        </w:tabs>
        <w:ind w:left="810" w:hanging="810"/>
        <w:jc w:val="both"/>
        <w:rPr>
          <w:rFonts w:ascii="Arial" w:hAnsi="Arial"/>
          <w:b/>
          <w:bCs/>
          <w:iCs/>
          <w:sz w:val="24"/>
          <w:lang w:val="ro-RO"/>
        </w:rPr>
      </w:pPr>
      <w:r>
        <w:rPr>
          <w:rFonts w:ascii="Arial" w:hAnsi="Arial"/>
          <w:iCs/>
          <w:sz w:val="24"/>
          <w:lang w:val="ro-RO"/>
        </w:rPr>
        <w:t xml:space="preserve">                   </w:t>
      </w:r>
      <w:r>
        <w:rPr>
          <w:rFonts w:ascii="Arial" w:hAnsi="Arial"/>
          <w:b/>
          <w:bCs/>
          <w:iCs/>
          <w:sz w:val="24"/>
          <w:lang w:val="ro-RO"/>
        </w:rPr>
        <w:t xml:space="preserve">PRIMAR                                                           </w:t>
      </w:r>
      <w:r>
        <w:rPr>
          <w:rFonts w:ascii="Arial" w:hAnsi="Arial"/>
          <w:iCs/>
          <w:sz w:val="24"/>
          <w:lang w:val="ro-RO"/>
        </w:rPr>
        <w:t>VIZAT PENTRU LEGALITATE</w:t>
      </w:r>
      <w:r>
        <w:rPr>
          <w:rFonts w:ascii="Arial" w:hAnsi="Arial"/>
          <w:b/>
          <w:bCs/>
          <w:iCs/>
          <w:sz w:val="24"/>
          <w:lang w:val="ro-RO"/>
        </w:rPr>
        <w:t xml:space="preserve">                                         </w:t>
      </w:r>
    </w:p>
    <w:p w14:paraId="24CA25B3" w14:textId="77777777" w:rsidR="00C17B6B" w:rsidRDefault="00C17B6B" w:rsidP="00C17B6B">
      <w:pPr>
        <w:pStyle w:val="Antet"/>
        <w:tabs>
          <w:tab w:val="left" w:pos="708"/>
        </w:tabs>
        <w:ind w:left="810" w:hanging="810"/>
        <w:jc w:val="both"/>
        <w:rPr>
          <w:rFonts w:ascii="Arial" w:hAnsi="Arial"/>
          <w:b/>
          <w:bCs/>
          <w:iCs/>
          <w:sz w:val="24"/>
          <w:lang w:val="ro-RO"/>
        </w:rPr>
      </w:pPr>
      <w:r>
        <w:rPr>
          <w:rFonts w:ascii="Arial" w:hAnsi="Arial"/>
          <w:b/>
          <w:bCs/>
          <w:iCs/>
          <w:sz w:val="24"/>
          <w:lang w:val="ro-RO"/>
        </w:rPr>
        <w:t xml:space="preserve">                                                                                                           SECRETAR</w:t>
      </w:r>
    </w:p>
    <w:p w14:paraId="7A1513D3" w14:textId="77777777" w:rsidR="00C17B6B" w:rsidRDefault="00C17B6B" w:rsidP="00C17B6B">
      <w:pPr>
        <w:pStyle w:val="Antet"/>
        <w:tabs>
          <w:tab w:val="left" w:pos="708"/>
        </w:tabs>
        <w:ind w:left="810" w:hanging="810"/>
        <w:jc w:val="both"/>
        <w:rPr>
          <w:rFonts w:ascii="Arial" w:hAnsi="Arial"/>
          <w:i/>
          <w:sz w:val="24"/>
          <w:lang w:val="ro-RO"/>
        </w:rPr>
      </w:pPr>
      <w:r>
        <w:rPr>
          <w:rFonts w:ascii="Arial" w:hAnsi="Arial"/>
          <w:b/>
          <w:bCs/>
          <w:iCs/>
          <w:sz w:val="24"/>
          <w:lang w:val="ro-RO"/>
        </w:rPr>
        <w:t xml:space="preserve">    </w:t>
      </w:r>
      <w:r>
        <w:rPr>
          <w:rFonts w:ascii="Arial" w:hAnsi="Arial"/>
          <w:i/>
          <w:sz w:val="24"/>
          <w:lang w:val="ro-RO"/>
        </w:rPr>
        <w:t xml:space="preserve"> Sebastian-Nicolae PORUMB                                             Mircea-Gheorghe GARCEA</w:t>
      </w:r>
    </w:p>
    <w:p w14:paraId="15A670A7" w14:textId="77777777" w:rsidR="00C17B6B" w:rsidRDefault="00C17B6B" w:rsidP="00C17B6B">
      <w:pPr>
        <w:pStyle w:val="Antet"/>
        <w:tabs>
          <w:tab w:val="left" w:pos="708"/>
        </w:tabs>
        <w:ind w:left="810" w:hanging="810"/>
        <w:jc w:val="both"/>
        <w:rPr>
          <w:rFonts w:ascii="Arial" w:hAnsi="Arial"/>
          <w:i/>
          <w:sz w:val="24"/>
          <w:lang w:val="ro-RO"/>
        </w:rPr>
      </w:pPr>
      <w:r>
        <w:rPr>
          <w:rFonts w:ascii="Arial" w:hAnsi="Arial"/>
          <w:i/>
          <w:sz w:val="24"/>
          <w:lang w:val="ro-RO"/>
        </w:rPr>
        <w:lastRenderedPageBreak/>
        <w:t xml:space="preserve"> </w:t>
      </w:r>
    </w:p>
    <w:p w14:paraId="305EA43E" w14:textId="77777777" w:rsidR="00C17B6B" w:rsidRDefault="00C17B6B"/>
    <w:sectPr w:rsidR="00C1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6B"/>
    <w:rsid w:val="00C17B6B"/>
    <w:rsid w:val="00D64994"/>
    <w:rsid w:val="00D9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F49C"/>
  <w15:chartTrackingRefBased/>
  <w15:docId w15:val="{A44A230A-FB8E-4FE2-9CE1-6F46B829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B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semiHidden/>
    <w:unhideWhenUsed/>
    <w:rsid w:val="00C17B6B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semiHidden/>
    <w:rsid w:val="00C17B6B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Frspaiere">
    <w:name w:val="No Spacing"/>
    <w:uiPriority w:val="1"/>
    <w:qFormat/>
    <w:rsid w:val="00C17B6B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2024-04-24T11:07:00Z</cp:lastPrinted>
  <dcterms:created xsi:type="dcterms:W3CDTF">2024-04-24T10:57:00Z</dcterms:created>
  <dcterms:modified xsi:type="dcterms:W3CDTF">2024-04-24T11:08:00Z</dcterms:modified>
</cp:coreProperties>
</file>