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EEDC" w14:textId="28934B33" w:rsidR="00645485" w:rsidRDefault="00645485" w:rsidP="00645485">
      <w:pPr>
        <w:pStyle w:val="Frspaiere"/>
        <w:jc w:val="center"/>
        <w:rPr>
          <w:rFonts w:ascii="Arial" w:hAnsi="Arial" w:cs="Arial"/>
          <w:sz w:val="24"/>
          <w:szCs w:val="24"/>
        </w:rPr>
      </w:pPr>
      <w:r>
        <w:rPr>
          <w:rFonts w:eastAsia="Times New Roman"/>
          <w:color w:val="000000"/>
          <w:sz w:val="20"/>
          <w:szCs w:val="20"/>
          <w:lang w:eastAsia="ro-RO"/>
        </w:rPr>
        <w:br/>
      </w:r>
      <w:r>
        <w:rPr>
          <w:rFonts w:ascii="Arial" w:hAnsi="Arial" w:cs="Arial"/>
          <w:noProof/>
          <w:sz w:val="24"/>
          <w:szCs w:val="24"/>
          <w:lang w:eastAsia="en-GB"/>
        </w:rPr>
        <w:drawing>
          <wp:inline distT="0" distB="0" distL="0" distR="0" wp14:anchorId="4B77EB20" wp14:editId="110FDCB8">
            <wp:extent cx="723900" cy="883920"/>
            <wp:effectExtent l="0" t="0" r="0" b="0"/>
            <wp:docPr id="40324709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161A76D2" w14:textId="77777777" w:rsidR="00645485" w:rsidRDefault="00645485" w:rsidP="00645485">
      <w:pPr>
        <w:pStyle w:val="Frspaiere"/>
        <w:jc w:val="center"/>
        <w:rPr>
          <w:rFonts w:ascii="Arial" w:hAnsi="Arial" w:cs="Arial"/>
          <w:b/>
          <w:bCs/>
          <w:sz w:val="24"/>
          <w:szCs w:val="24"/>
        </w:rPr>
      </w:pPr>
      <w:r>
        <w:rPr>
          <w:rFonts w:ascii="Arial" w:hAnsi="Arial" w:cs="Arial"/>
          <w:b/>
          <w:bCs/>
          <w:sz w:val="24"/>
          <w:szCs w:val="24"/>
        </w:rPr>
        <w:t>JUDEŢUL BRAŞOV</w:t>
      </w:r>
    </w:p>
    <w:p w14:paraId="104D0460" w14:textId="77777777" w:rsidR="00645485" w:rsidRDefault="00645485" w:rsidP="00645485">
      <w:pPr>
        <w:pStyle w:val="Frspaiere"/>
        <w:jc w:val="center"/>
        <w:rPr>
          <w:rFonts w:ascii="Arial" w:hAnsi="Arial" w:cs="Arial"/>
          <w:b/>
          <w:bCs/>
          <w:sz w:val="24"/>
          <w:szCs w:val="24"/>
        </w:rPr>
      </w:pPr>
      <w:r>
        <w:rPr>
          <w:rFonts w:ascii="Arial" w:hAnsi="Arial" w:cs="Arial"/>
          <w:b/>
          <w:bCs/>
          <w:sz w:val="24"/>
          <w:szCs w:val="24"/>
        </w:rPr>
        <w:t>CONSILIUL LOCAL AL COMUNEI AUGUSTIN</w:t>
      </w:r>
    </w:p>
    <w:p w14:paraId="75AD7F2F" w14:textId="77777777" w:rsidR="00645485" w:rsidRDefault="00645485" w:rsidP="00645485">
      <w:pPr>
        <w:pStyle w:val="Frspaiere"/>
        <w:jc w:val="center"/>
        <w:rPr>
          <w:rFonts w:ascii="Arial" w:hAnsi="Arial" w:cs="Arial"/>
          <w:sz w:val="24"/>
          <w:szCs w:val="24"/>
        </w:rPr>
      </w:pPr>
      <w:r>
        <w:rPr>
          <w:rFonts w:ascii="Arial" w:hAnsi="Arial" w:cs="Arial"/>
          <w:sz w:val="24"/>
          <w:szCs w:val="24"/>
        </w:rPr>
        <w:t xml:space="preserve">Str. </w:t>
      </w:r>
      <w:proofErr w:type="spellStart"/>
      <w:r>
        <w:rPr>
          <w:rFonts w:ascii="Arial" w:hAnsi="Arial" w:cs="Arial"/>
          <w:sz w:val="24"/>
          <w:szCs w:val="24"/>
        </w:rPr>
        <w:t>Lungă</w:t>
      </w:r>
      <w:proofErr w:type="spellEnd"/>
      <w:r>
        <w:rPr>
          <w:rFonts w:ascii="Arial" w:hAnsi="Arial" w:cs="Arial"/>
          <w:sz w:val="24"/>
          <w:szCs w:val="24"/>
        </w:rPr>
        <w:t xml:space="preserve"> nr. 238, AUGUSTIN, cod 507151, Tel/fax: 0374-279816</w:t>
      </w:r>
    </w:p>
    <w:p w14:paraId="1BF523A4" w14:textId="77777777" w:rsidR="00645485" w:rsidRDefault="00645485" w:rsidP="00645485">
      <w:pPr>
        <w:pStyle w:val="Frspaiere"/>
        <w:jc w:val="center"/>
        <w:rPr>
          <w:rFonts w:ascii="Arial" w:hAnsi="Arial" w:cs="Arial"/>
          <w:color w:val="000000"/>
          <w:sz w:val="24"/>
          <w:szCs w:val="24"/>
        </w:rPr>
      </w:pPr>
      <w:proofErr w:type="gramStart"/>
      <w:r>
        <w:rPr>
          <w:rFonts w:ascii="Arial" w:hAnsi="Arial" w:cs="Arial"/>
          <w:color w:val="000000"/>
          <w:sz w:val="24"/>
          <w:szCs w:val="24"/>
        </w:rPr>
        <w:t xml:space="preserve">www.primariaaugustin.ro,   </w:t>
      </w:r>
      <w:proofErr w:type="gramEnd"/>
      <w:r>
        <w:rPr>
          <w:rFonts w:ascii="Arial" w:hAnsi="Arial" w:cs="Arial"/>
          <w:color w:val="000000"/>
          <w:sz w:val="24"/>
          <w:szCs w:val="24"/>
        </w:rPr>
        <w:t xml:space="preserve"> E-mail: primariaaugustin@yahoo.com</w:t>
      </w:r>
    </w:p>
    <w:p w14:paraId="2664FDE8" w14:textId="77777777" w:rsidR="00645485" w:rsidRPr="00645485" w:rsidRDefault="00645485" w:rsidP="00645485">
      <w:pPr>
        <w:pStyle w:val="Frspaiere"/>
        <w:jc w:val="center"/>
        <w:rPr>
          <w:rFonts w:ascii="Arial" w:hAnsi="Arial" w:cs="Arial"/>
          <w:color w:val="000000"/>
          <w:sz w:val="24"/>
          <w:szCs w:val="24"/>
          <w:lang w:val="en-US"/>
        </w:rPr>
      </w:pPr>
      <w:r w:rsidRPr="00645485">
        <w:rPr>
          <w:rFonts w:ascii="Arial" w:hAnsi="Arial" w:cs="Arial"/>
          <w:sz w:val="24"/>
          <w:szCs w:val="24"/>
          <w:lang w:val="en-US"/>
        </w:rPr>
        <w:t>__________________________________________________________</w:t>
      </w:r>
    </w:p>
    <w:p w14:paraId="0B6D7105" w14:textId="77777777" w:rsidR="00645485" w:rsidRDefault="00645485" w:rsidP="00645485">
      <w:pPr>
        <w:jc w:val="both"/>
        <w:rPr>
          <w:lang w:val="en-GB" w:eastAsia="en-GB"/>
        </w:rPr>
      </w:pPr>
    </w:p>
    <w:p w14:paraId="00958817" w14:textId="30257A34" w:rsidR="00645485" w:rsidRDefault="00645485" w:rsidP="00645485">
      <w:pPr>
        <w:ind w:firstLine="567"/>
        <w:jc w:val="both"/>
        <w:rPr>
          <w:rFonts w:ascii="Times New Roman" w:hAnsi="Times New Roman" w:cs="Times New Roman"/>
          <w:lang w:val="en-GB" w:eastAsia="en-GB"/>
        </w:rPr>
      </w:pPr>
      <w:r>
        <w:rPr>
          <w:noProof/>
        </w:rPr>
        <mc:AlternateContent>
          <mc:Choice Requires="wps">
            <w:drawing>
              <wp:anchor distT="0" distB="0" distL="114935" distR="114935" simplePos="0" relativeHeight="251656704" behindDoc="0" locked="0" layoutInCell="1" allowOverlap="1" wp14:anchorId="1C009504" wp14:editId="6CEBE10C">
                <wp:simplePos x="0" y="0"/>
                <wp:positionH relativeFrom="column">
                  <wp:posOffset>136525</wp:posOffset>
                </wp:positionH>
                <wp:positionV relativeFrom="paragraph">
                  <wp:posOffset>-635</wp:posOffset>
                </wp:positionV>
                <wp:extent cx="6075680" cy="894080"/>
                <wp:effectExtent l="12700" t="8890" r="7620" b="11430"/>
                <wp:wrapNone/>
                <wp:docPr id="1351207108"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894080"/>
                        </a:xfrm>
                        <a:prstGeom prst="rect">
                          <a:avLst/>
                        </a:prstGeom>
                        <a:solidFill>
                          <a:srgbClr val="FFFFFF"/>
                        </a:solidFill>
                        <a:ln w="9525">
                          <a:solidFill>
                            <a:srgbClr val="FFFFFF"/>
                          </a:solidFill>
                          <a:miter lim="800000"/>
                          <a:headEnd/>
                          <a:tailEnd/>
                        </a:ln>
                      </wps:spPr>
                      <wps:txbx>
                        <w:txbxContent>
                          <w:p w14:paraId="5283FD0C" w14:textId="7015BA13" w:rsidR="00645485" w:rsidRPr="00D0106C" w:rsidRDefault="00D0106C" w:rsidP="00160886">
                            <w:pPr>
                              <w:spacing w:after="0"/>
                              <w:rPr>
                                <w:rFonts w:ascii="Times New Roman" w:hAnsi="Times New Roman" w:cs="Times New Roman"/>
                                <w:b/>
                              </w:rPr>
                            </w:pPr>
                            <w:r w:rsidRPr="00D0106C">
                              <w:rPr>
                                <w:rFonts w:ascii="Times New Roman" w:hAnsi="Times New Roman" w:cs="Times New Roman"/>
                                <w:b/>
                              </w:rPr>
                              <w:t xml:space="preserve">                                         </w:t>
                            </w:r>
                            <w:r w:rsidR="00645485" w:rsidRPr="00D0106C">
                              <w:rPr>
                                <w:rFonts w:ascii="Times New Roman" w:hAnsi="Times New Roman" w:cs="Times New Roman"/>
                                <w:b/>
                              </w:rPr>
                              <w:t>PROIECT DE HOTĂRÂRE</w:t>
                            </w:r>
                            <w:r w:rsidR="00BC65B4">
                              <w:rPr>
                                <w:rFonts w:ascii="Times New Roman" w:hAnsi="Times New Roman" w:cs="Times New Roman"/>
                                <w:b/>
                              </w:rPr>
                              <w:t xml:space="preserve"> Nr.58</w:t>
                            </w:r>
                          </w:p>
                          <w:p w14:paraId="2C8F9618" w14:textId="3C5114E2" w:rsidR="00645485" w:rsidRDefault="00160886" w:rsidP="00160886">
                            <w:pPr>
                              <w:spacing w:after="0"/>
                              <w:rPr>
                                <w:rFonts w:ascii="Times New Roman" w:hAnsi="Times New Roman" w:cs="Times New Roman"/>
                              </w:rPr>
                            </w:pPr>
                            <w:r>
                              <w:rPr>
                                <w:rFonts w:ascii="Times New Roman" w:hAnsi="Times New Roman" w:cs="Times New Roman"/>
                                <w:b/>
                              </w:rPr>
                              <w:t xml:space="preserve">                                                          </w:t>
                            </w:r>
                            <w:r w:rsidR="00645485">
                              <w:rPr>
                                <w:rFonts w:ascii="Times New Roman" w:hAnsi="Times New Roman" w:cs="Times New Roman"/>
                                <w:b/>
                              </w:rPr>
                              <w:t>Din 24.11.2023</w:t>
                            </w:r>
                            <w:r w:rsidR="00645485">
                              <w:rPr>
                                <w:rFonts w:ascii="Times New Roman" w:hAnsi="Times New Roman" w:cs="Times New Roman"/>
                              </w:rPr>
                              <w:t xml:space="preserve">              </w:t>
                            </w:r>
                          </w:p>
                          <w:p w14:paraId="1B7DDD4E" w14:textId="1EE2470E" w:rsidR="00645485" w:rsidRDefault="00645485" w:rsidP="00645485">
                            <w:pPr>
                              <w:spacing w:after="0"/>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Privind aprobarea stabilirii impozitelor și taxelor locale pe anul fiscal 202</w:t>
                            </w:r>
                            <w:r w:rsidR="00160886">
                              <w:rPr>
                                <w:rFonts w:ascii="Times New Roman" w:eastAsia="Times New Roman" w:hAnsi="Times New Roman" w:cs="Times New Roman"/>
                                <w:b/>
                                <w:lang w:eastAsia="ro-RO"/>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09504" id="_x0000_t202" coordsize="21600,21600" o:spt="202" path="m,l,21600r21600,l21600,xe">
                <v:stroke joinstyle="miter"/>
                <v:path gradientshapeok="t" o:connecttype="rect"/>
              </v:shapetype>
              <v:shape id="Casetă text 4" o:spid="_x0000_s1026" type="#_x0000_t202" style="position:absolute;left:0;text-align:left;margin-left:10.75pt;margin-top:-.05pt;width:478.4pt;height:70.4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" strokecolor="white">
                <v:textbox>
                  <w:txbxContent>
                    <w:p w14:paraId="5283FD0C" w14:textId="7015BA13" w:rsidR="00645485" w:rsidRPr="00D0106C" w:rsidRDefault="00D0106C" w:rsidP="00160886">
                      <w:pPr>
                        <w:spacing w:after="0"/>
                        <w:rPr>
                          <w:rFonts w:ascii="Times New Roman" w:hAnsi="Times New Roman" w:cs="Times New Roman"/>
                          <w:b/>
                        </w:rPr>
                      </w:pPr>
                      <w:r w:rsidRPr="00D0106C">
                        <w:rPr>
                          <w:rFonts w:ascii="Times New Roman" w:hAnsi="Times New Roman" w:cs="Times New Roman"/>
                          <w:b/>
                        </w:rPr>
                        <w:t xml:space="preserve">                                         </w:t>
                      </w:r>
                      <w:r w:rsidR="00645485" w:rsidRPr="00D0106C">
                        <w:rPr>
                          <w:rFonts w:ascii="Times New Roman" w:hAnsi="Times New Roman" w:cs="Times New Roman"/>
                          <w:b/>
                        </w:rPr>
                        <w:t>PROIECT DE HOTĂRÂRE</w:t>
                      </w:r>
                      <w:r w:rsidR="00BC65B4">
                        <w:rPr>
                          <w:rFonts w:ascii="Times New Roman" w:hAnsi="Times New Roman" w:cs="Times New Roman"/>
                          <w:b/>
                        </w:rPr>
                        <w:t xml:space="preserve"> Nr.58</w:t>
                      </w:r>
                    </w:p>
                    <w:p w14:paraId="2C8F9618" w14:textId="3C5114E2" w:rsidR="00645485" w:rsidRDefault="00160886" w:rsidP="00160886">
                      <w:pPr>
                        <w:spacing w:after="0"/>
                        <w:rPr>
                          <w:rFonts w:ascii="Times New Roman" w:hAnsi="Times New Roman" w:cs="Times New Roman"/>
                        </w:rPr>
                      </w:pPr>
                      <w:r>
                        <w:rPr>
                          <w:rFonts w:ascii="Times New Roman" w:hAnsi="Times New Roman" w:cs="Times New Roman"/>
                          <w:b/>
                        </w:rPr>
                        <w:t xml:space="preserve">                                                          </w:t>
                      </w:r>
                      <w:r w:rsidR="00645485">
                        <w:rPr>
                          <w:rFonts w:ascii="Times New Roman" w:hAnsi="Times New Roman" w:cs="Times New Roman"/>
                          <w:b/>
                        </w:rPr>
                        <w:t>Din 24.11.2023</w:t>
                      </w:r>
                      <w:r w:rsidR="00645485">
                        <w:rPr>
                          <w:rFonts w:ascii="Times New Roman" w:hAnsi="Times New Roman" w:cs="Times New Roman"/>
                        </w:rPr>
                        <w:t xml:space="preserve">              </w:t>
                      </w:r>
                    </w:p>
                    <w:p w14:paraId="1B7DDD4E" w14:textId="1EE2470E" w:rsidR="00645485" w:rsidRDefault="00645485" w:rsidP="00645485">
                      <w:pPr>
                        <w:spacing w:after="0"/>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Privind aprobarea stabilirii impozitelor și taxelor locale pe anul fiscal 202</w:t>
                      </w:r>
                      <w:r w:rsidR="00160886">
                        <w:rPr>
                          <w:rFonts w:ascii="Times New Roman" w:eastAsia="Times New Roman" w:hAnsi="Times New Roman" w:cs="Times New Roman"/>
                          <w:b/>
                          <w:lang w:eastAsia="ro-RO"/>
                        </w:rPr>
                        <w:t>4</w:t>
                      </w:r>
                    </w:p>
                  </w:txbxContent>
                </v:textbox>
              </v:shape>
            </w:pict>
          </mc:Fallback>
        </mc:AlternateContent>
      </w:r>
    </w:p>
    <w:p w14:paraId="03928179" w14:textId="77777777" w:rsidR="00645485" w:rsidRDefault="00645485" w:rsidP="00645485">
      <w:pPr>
        <w:ind w:firstLine="567"/>
        <w:jc w:val="both"/>
        <w:rPr>
          <w:rFonts w:ascii="Times New Roman" w:hAnsi="Times New Roman" w:cs="Times New Roman"/>
        </w:rPr>
      </w:pPr>
    </w:p>
    <w:p w14:paraId="267DAB64" w14:textId="77777777" w:rsidR="00645485" w:rsidRDefault="00645485" w:rsidP="00645485">
      <w:pPr>
        <w:jc w:val="both"/>
        <w:rPr>
          <w:rFonts w:ascii="Times New Roman" w:hAnsi="Times New Roman" w:cs="Times New Roman"/>
        </w:rPr>
      </w:pPr>
    </w:p>
    <w:p w14:paraId="3E24F5A6" w14:textId="77777777" w:rsidR="00645485" w:rsidRDefault="00645485" w:rsidP="00645485">
      <w:pPr>
        <w:spacing w:line="240" w:lineRule="auto"/>
        <w:ind w:firstLine="720"/>
        <w:rPr>
          <w:rFonts w:ascii="Times New Roman" w:hAnsi="Times New Roman" w:cs="Times New Roman"/>
        </w:rPr>
      </w:pPr>
      <w:r>
        <w:rPr>
          <w:rFonts w:ascii="Times New Roman" w:hAnsi="Times New Roman" w:cs="Times New Roman"/>
        </w:rPr>
        <w:t xml:space="preserve">Primarul comunei </w:t>
      </w:r>
      <w:proofErr w:type="spellStart"/>
      <w:r>
        <w:rPr>
          <w:rFonts w:ascii="Times New Roman" w:hAnsi="Times New Roman" w:cs="Times New Roman"/>
        </w:rPr>
        <w:t>Augustin,judeţul</w:t>
      </w:r>
      <w:proofErr w:type="spellEnd"/>
      <w:r>
        <w:rPr>
          <w:rFonts w:ascii="Times New Roman" w:hAnsi="Times New Roman" w:cs="Times New Roman"/>
        </w:rPr>
        <w:t xml:space="preserve"> </w:t>
      </w:r>
      <w:proofErr w:type="spellStart"/>
      <w:r>
        <w:rPr>
          <w:rFonts w:ascii="Times New Roman" w:hAnsi="Times New Roman" w:cs="Times New Roman"/>
        </w:rPr>
        <w:t>Brasov</w:t>
      </w:r>
      <w:proofErr w:type="spellEnd"/>
      <w:r>
        <w:rPr>
          <w:rFonts w:ascii="Times New Roman" w:hAnsi="Times New Roman" w:cs="Times New Roman"/>
        </w:rPr>
        <w:t>;</w:t>
      </w:r>
    </w:p>
    <w:p w14:paraId="35E672FE" w14:textId="64D65070" w:rsidR="003A1E18" w:rsidRDefault="00645485" w:rsidP="00645485">
      <w:pPr>
        <w:spacing w:after="0"/>
        <w:jc w:val="both"/>
        <w:rPr>
          <w:rFonts w:ascii="Times New Roman" w:eastAsia="Times New Roman" w:hAnsi="Times New Roman" w:cs="Times New Roman"/>
          <w:lang w:eastAsia="ro-RO"/>
        </w:rPr>
      </w:pPr>
      <w:r>
        <w:rPr>
          <w:rFonts w:ascii="Times New Roman" w:hAnsi="Times New Roman" w:cs="Times New Roman"/>
        </w:rPr>
        <w:tab/>
        <w:t>Văzând raportul de specialitate</w:t>
      </w:r>
      <w:r w:rsidR="00160886">
        <w:rPr>
          <w:rFonts w:ascii="Times New Roman" w:hAnsi="Times New Roman" w:cs="Times New Roman"/>
        </w:rPr>
        <w:t xml:space="preserve"> nr.</w:t>
      </w:r>
      <w:r w:rsidR="003A1E18">
        <w:rPr>
          <w:rFonts w:ascii="Times New Roman" w:hAnsi="Times New Roman" w:cs="Times New Roman"/>
        </w:rPr>
        <w:t>2973/24.11.2023</w:t>
      </w:r>
      <w:r>
        <w:rPr>
          <w:rFonts w:ascii="Times New Roman" w:hAnsi="Times New Roman" w:cs="Times New Roman"/>
        </w:rPr>
        <w:t xml:space="preserve"> întocmit de către </w:t>
      </w:r>
      <w:r w:rsidR="00160886">
        <w:rPr>
          <w:rFonts w:ascii="Times New Roman" w:hAnsi="Times New Roman" w:cs="Times New Roman"/>
        </w:rPr>
        <w:t>d-</w:t>
      </w:r>
      <w:proofErr w:type="spellStart"/>
      <w:r w:rsidR="00160886">
        <w:rPr>
          <w:rFonts w:ascii="Times New Roman" w:hAnsi="Times New Roman" w:cs="Times New Roman"/>
        </w:rPr>
        <w:t>ra</w:t>
      </w:r>
      <w:proofErr w:type="spellEnd"/>
      <w:r w:rsidR="00160886">
        <w:rPr>
          <w:rFonts w:ascii="Times New Roman" w:hAnsi="Times New Roman" w:cs="Times New Roman"/>
        </w:rPr>
        <w:t xml:space="preserve"> </w:t>
      </w:r>
      <w:proofErr w:type="spellStart"/>
      <w:r w:rsidR="00160886">
        <w:rPr>
          <w:rFonts w:ascii="Times New Roman" w:hAnsi="Times New Roman" w:cs="Times New Roman"/>
        </w:rPr>
        <w:t>Szava</w:t>
      </w:r>
      <w:proofErr w:type="spellEnd"/>
      <w:r w:rsidR="00160886">
        <w:rPr>
          <w:rFonts w:ascii="Times New Roman" w:hAnsi="Times New Roman" w:cs="Times New Roman"/>
        </w:rPr>
        <w:t xml:space="preserve"> </w:t>
      </w:r>
      <w:proofErr w:type="spellStart"/>
      <w:r w:rsidR="00160886">
        <w:rPr>
          <w:rFonts w:ascii="Times New Roman" w:hAnsi="Times New Roman" w:cs="Times New Roman"/>
        </w:rPr>
        <w:t>Samira</w:t>
      </w:r>
      <w:proofErr w:type="spellEnd"/>
      <w:r w:rsidR="00160886">
        <w:rPr>
          <w:rFonts w:ascii="Times New Roman" w:hAnsi="Times New Roman" w:cs="Times New Roman"/>
        </w:rPr>
        <w:t xml:space="preserve"> Sonia</w:t>
      </w:r>
      <w:r>
        <w:rPr>
          <w:rFonts w:ascii="Times New Roman" w:hAnsi="Times New Roman" w:cs="Times New Roman"/>
        </w:rPr>
        <w:t xml:space="preserve"> </w:t>
      </w:r>
      <w:r w:rsidR="00160886">
        <w:rPr>
          <w:rFonts w:ascii="Times New Roman" w:hAnsi="Times New Roman" w:cs="Times New Roman"/>
        </w:rPr>
        <w:t>referent Taxe și Impozite</w:t>
      </w:r>
      <w:r>
        <w:rPr>
          <w:rFonts w:ascii="Times New Roman" w:hAnsi="Times New Roman" w:cs="Times New Roman"/>
        </w:rPr>
        <w:t xml:space="preserve">, prin care propune </w:t>
      </w:r>
      <w:proofErr w:type="spellStart"/>
      <w:r>
        <w:rPr>
          <w:rFonts w:ascii="Times New Roman" w:hAnsi="Times New Roman" w:cs="Times New Roman"/>
        </w:rPr>
        <w:t>iniţierea</w:t>
      </w:r>
      <w:proofErr w:type="spellEnd"/>
      <w:r>
        <w:rPr>
          <w:rFonts w:ascii="Times New Roman" w:hAnsi="Times New Roman" w:cs="Times New Roman"/>
        </w:rPr>
        <w:t xml:space="preserve"> proiectului de hotărâre privind aprobarea</w:t>
      </w:r>
      <w:r>
        <w:rPr>
          <w:rFonts w:ascii="Times New Roman" w:hAnsi="Times New Roman" w:cs="Times New Roman"/>
          <w:noProof/>
        </w:rPr>
        <w:t xml:space="preserve"> </w:t>
      </w:r>
      <w:r>
        <w:rPr>
          <w:rFonts w:ascii="Times New Roman" w:eastAsia="Times New Roman" w:hAnsi="Times New Roman" w:cs="Times New Roman"/>
          <w:lang w:eastAsia="ro-RO"/>
        </w:rPr>
        <w:t>stabilirii impozitelor și taxelor locale pe anul fiscal 202</w:t>
      </w:r>
      <w:r w:rsidR="00160886">
        <w:rPr>
          <w:rFonts w:ascii="Times New Roman" w:eastAsia="Times New Roman" w:hAnsi="Times New Roman" w:cs="Times New Roman"/>
          <w:lang w:eastAsia="ro-RO"/>
        </w:rPr>
        <w:t>4</w:t>
      </w:r>
      <w:r>
        <w:rPr>
          <w:rFonts w:ascii="Times New Roman" w:eastAsia="Times New Roman" w:hAnsi="Times New Roman" w:cs="Times New Roman"/>
          <w:lang w:eastAsia="ro-RO"/>
        </w:rPr>
        <w:t>;</w:t>
      </w:r>
    </w:p>
    <w:p w14:paraId="71D38A5E" w14:textId="77777777" w:rsidR="00645485" w:rsidRDefault="00645485" w:rsidP="00645485">
      <w:pPr>
        <w:spacing w:after="0"/>
        <w:jc w:val="both"/>
        <w:rPr>
          <w:rFonts w:ascii="Times New Roman" w:eastAsia="Times New Roman" w:hAnsi="Times New Roman" w:cs="Times New Roman"/>
          <w:b/>
          <w:lang w:eastAsia="ro-RO"/>
        </w:rPr>
      </w:pPr>
      <w:r>
        <w:rPr>
          <w:rFonts w:ascii="Times New Roman" w:eastAsia="Times New Roman" w:hAnsi="Times New Roman" w:cs="Times New Roman"/>
          <w:lang w:eastAsia="ro-RO"/>
        </w:rPr>
        <w:tab/>
      </w:r>
      <w:proofErr w:type="spellStart"/>
      <w:r>
        <w:rPr>
          <w:rFonts w:ascii="Times New Roman" w:eastAsia="Times New Roman" w:hAnsi="Times New Roman" w:cs="Times New Roman"/>
          <w:lang w:eastAsia="ro-RO"/>
        </w:rPr>
        <w:t>Ţinand</w:t>
      </w:r>
      <w:proofErr w:type="spellEnd"/>
      <w:r>
        <w:rPr>
          <w:rFonts w:ascii="Times New Roman" w:eastAsia="Times New Roman" w:hAnsi="Times New Roman" w:cs="Times New Roman"/>
          <w:lang w:eastAsia="ro-RO"/>
        </w:rPr>
        <w:t xml:space="preserve"> cont rata indicelui de </w:t>
      </w:r>
      <w:proofErr w:type="spellStart"/>
      <w:r>
        <w:rPr>
          <w:rFonts w:ascii="Times New Roman" w:eastAsia="Times New Roman" w:hAnsi="Times New Roman" w:cs="Times New Roman"/>
          <w:lang w:eastAsia="ro-RO"/>
        </w:rPr>
        <w:t>inflaţie</w:t>
      </w:r>
      <w:proofErr w:type="spellEnd"/>
      <w:r>
        <w:rPr>
          <w:rFonts w:ascii="Times New Roman" w:eastAsia="Times New Roman" w:hAnsi="Times New Roman" w:cs="Times New Roman"/>
          <w:lang w:eastAsia="ro-RO"/>
        </w:rPr>
        <w:t xml:space="preserve"> comunicată de către Institutul National de Statistica</w:t>
      </w:r>
    </w:p>
    <w:p w14:paraId="5B701DD3" w14:textId="77777777" w:rsidR="00645485" w:rsidRDefault="00645485" w:rsidP="00645485">
      <w:pPr>
        <w:tabs>
          <w:tab w:val="left" w:pos="1134"/>
        </w:tabs>
        <w:spacing w:after="0" w:line="240" w:lineRule="auto"/>
        <w:ind w:firstLine="851"/>
        <w:jc w:val="both"/>
        <w:rPr>
          <w:rFonts w:ascii="Times New Roman" w:hAnsi="Times New Roman" w:cs="Times New Roman"/>
          <w:lang w:eastAsia="ro-RO"/>
        </w:rPr>
      </w:pPr>
      <w:r>
        <w:rPr>
          <w:rFonts w:ascii="Times New Roman" w:hAnsi="Times New Roman" w:cs="Times New Roman"/>
          <w:lang w:eastAsia="ro-RO"/>
        </w:rPr>
        <w:t>Având în vedere temeiurile juridice, respectiv prevederile:</w:t>
      </w:r>
    </w:p>
    <w:p w14:paraId="77351438"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hAnsi="Times New Roman" w:cs="Times New Roman"/>
          <w:lang w:eastAsia="ro-RO"/>
        </w:rPr>
        <w:tab/>
        <w:t>- art. 120 alin. (1), art. 121 alin. (1) și (2) și art. 139 alin. (2) din Constituția României, republicată;</w:t>
      </w:r>
    </w:p>
    <w:p w14:paraId="4A55B01D" w14:textId="77777777" w:rsidR="00645485" w:rsidRDefault="00645485" w:rsidP="00645485">
      <w:pPr>
        <w:tabs>
          <w:tab w:val="left" w:pos="0"/>
          <w:tab w:val="left" w:pos="1134"/>
        </w:tabs>
        <w:suppressAutoHyphens w:val="0"/>
        <w:spacing w:after="0" w:line="240" w:lineRule="auto"/>
        <w:jc w:val="both"/>
        <w:rPr>
          <w:rFonts w:ascii="Times New Roman" w:hAnsi="Times New Roman" w:cs="Times New Roman"/>
        </w:rPr>
      </w:pPr>
      <w:r>
        <w:rPr>
          <w:rFonts w:ascii="Times New Roman" w:hAnsi="Times New Roman" w:cs="Times New Roman"/>
        </w:rPr>
        <w:tab/>
        <w:t>- articolul 4 și articolul 9 paragraful 3 din Carta europeană a autonomiei locale, adoptată la Strasbourg la 15 octombrie 1985, ratificată prin Legea nr. 199/1997;</w:t>
      </w:r>
    </w:p>
    <w:p w14:paraId="54522778" w14:textId="77777777" w:rsidR="00645485" w:rsidRDefault="00645485" w:rsidP="00645485">
      <w:pPr>
        <w:tabs>
          <w:tab w:val="left" w:pos="0"/>
          <w:tab w:val="left" w:pos="1134"/>
        </w:tabs>
        <w:suppressAutoHyphens w:val="0"/>
        <w:spacing w:after="0" w:line="240" w:lineRule="auto"/>
        <w:jc w:val="both"/>
        <w:rPr>
          <w:rFonts w:ascii="Times New Roman" w:hAnsi="Times New Roman" w:cs="Times New Roman"/>
        </w:rPr>
      </w:pPr>
      <w:r>
        <w:rPr>
          <w:rFonts w:ascii="Times New Roman" w:hAnsi="Times New Roman" w:cs="Times New Roman"/>
        </w:rPr>
        <w:tab/>
        <w:t xml:space="preserve">- art. 7 alin. (2) </w:t>
      </w:r>
      <w:r>
        <w:rPr>
          <w:rFonts w:ascii="Times New Roman" w:eastAsia="Times New Roman" w:hAnsi="Times New Roman" w:cs="Times New Roman"/>
          <w:color w:val="000000"/>
          <w:lang w:eastAsia="ro-RO"/>
        </w:rPr>
        <w:t>din</w:t>
      </w:r>
      <w:r>
        <w:rPr>
          <w:rFonts w:ascii="Times New Roman" w:hAnsi="Times New Roman" w:cs="Times New Roman"/>
        </w:rPr>
        <w:t xml:space="preserve"> </w:t>
      </w:r>
      <w:r>
        <w:rPr>
          <w:rFonts w:ascii="Times New Roman" w:eastAsia="Times New Roman" w:hAnsi="Times New Roman" w:cs="Times New Roman"/>
          <w:color w:val="000000"/>
          <w:lang w:eastAsia="ro-RO"/>
        </w:rPr>
        <w:t>Legea nr. 287/2009 privind Codul civil, republicată, cu modificările ulterioare</w:t>
      </w:r>
      <w:r>
        <w:rPr>
          <w:rFonts w:ascii="Times New Roman" w:hAnsi="Times New Roman" w:cs="Times New Roman"/>
        </w:rPr>
        <w:t>;</w:t>
      </w:r>
    </w:p>
    <w:p w14:paraId="6EC105C0" w14:textId="77777777" w:rsidR="00645485" w:rsidRDefault="00645485" w:rsidP="00645485">
      <w:pPr>
        <w:tabs>
          <w:tab w:val="left" w:pos="1134"/>
        </w:tabs>
        <w:suppressAutoHyphens w:val="0"/>
        <w:spacing w:after="0" w:line="240" w:lineRule="auto"/>
        <w:rPr>
          <w:rFonts w:ascii="Times New Roman" w:hAnsi="Times New Roman" w:cs="Times New Roman"/>
        </w:rPr>
      </w:pPr>
      <w:r>
        <w:rPr>
          <w:rFonts w:ascii="Times New Roman" w:hAnsi="Times New Roman" w:cs="Times New Roman"/>
        </w:rPr>
        <w:tab/>
        <w:t>- art. 20 din Legea-cadru a descentralizării nr. 195/2006;</w:t>
      </w:r>
    </w:p>
    <w:p w14:paraId="7E068ACF"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eastAsia="Times New Roman" w:hAnsi="Times New Roman" w:cs="Times New Roman"/>
          <w:lang w:eastAsia="ro-RO"/>
        </w:rPr>
        <w:tab/>
        <w:t>- art. 5 alin. (1) lit. a) și alin. (2), art. 16 alin. (2), art. 20 alin. (1) lit. b), art. 27 și art. 30 din Legea nr. 273/2006 privind finanțele publice locale, cu modificările și completările ulterioare;</w:t>
      </w:r>
    </w:p>
    <w:p w14:paraId="5C083556"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eastAsia="Times New Roman" w:hAnsi="Times New Roman" w:cs="Times New Roman"/>
          <w:lang w:eastAsia="ro-RO"/>
        </w:rPr>
        <w:tab/>
        <w:t>- titlului IX din Legea nr. 227/2015 privind Codul fiscal, cu completările ulterioare;</w:t>
      </w:r>
    </w:p>
    <w:p w14:paraId="41F3141C"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eastAsia="Times New Roman" w:hAnsi="Times New Roman" w:cs="Times New Roman"/>
          <w:lang w:eastAsia="ro-RO"/>
        </w:rPr>
        <w:tab/>
        <w:t>-art. 344 din Legea nr. 207/2015 privind Codul de procedură fiscală;</w:t>
      </w:r>
    </w:p>
    <w:p w14:paraId="25575748"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hAnsi="Times New Roman" w:cs="Times New Roman"/>
          <w:lang w:eastAsia="ro-RO"/>
        </w:rPr>
        <w:tab/>
        <w:t>-art. 5 din Legea cadastrului și publicității imobiliare nr. 7/1996, republicată, cu modificările și completările ulterioare;</w:t>
      </w:r>
    </w:p>
    <w:p w14:paraId="22BC2838"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hAnsi="Times New Roman" w:cs="Times New Roman"/>
          <w:lang w:eastAsia="ro-RO"/>
        </w:rPr>
        <w:tab/>
        <w:t xml:space="preserve">-Normelor tehnice de completare a registrului agricol aprobate prin Ordinul comun al </w:t>
      </w:r>
      <w:r>
        <w:rPr>
          <w:rFonts w:ascii="Times New Roman" w:eastAsia="Times New Roman" w:hAnsi="Times New Roman" w:cs="Times New Roman"/>
          <w:color w:val="000000"/>
          <w:lang w:eastAsia="ro-RO"/>
        </w:rPr>
        <w:t>ministrului agriculturii și dezvoltării rurale, ministrului dezvoltării regionale și administrației publice, ministrului finanțelor publice și președintelui Institutul Național de Statistică</w:t>
      </w:r>
      <w:r>
        <w:rPr>
          <w:rFonts w:ascii="Times New Roman" w:hAnsi="Times New Roman" w:cs="Times New Roman"/>
          <w:lang w:eastAsia="ro-RO"/>
        </w:rPr>
        <w:t>;</w:t>
      </w:r>
      <w:r>
        <w:rPr>
          <w:rFonts w:ascii="Times New Roman" w:hAnsi="Times New Roman" w:cs="Times New Roman"/>
          <w:lang w:eastAsia="ro-RO"/>
        </w:rPr>
        <w:tab/>
      </w:r>
      <w:r>
        <w:rPr>
          <w:rFonts w:ascii="Times New Roman" w:hAnsi="Times New Roman" w:cs="Times New Roman"/>
          <w:lang w:eastAsia="ro-RO"/>
        </w:rPr>
        <w:tab/>
      </w:r>
    </w:p>
    <w:p w14:paraId="275FB5A0"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hAnsi="Times New Roman" w:cs="Times New Roman"/>
          <w:color w:val="000000"/>
          <w:lang w:eastAsia="ro-RO"/>
        </w:rPr>
        <w:tab/>
      </w:r>
      <w:proofErr w:type="spellStart"/>
      <w:r>
        <w:rPr>
          <w:rFonts w:ascii="Times New Roman" w:eastAsia="Times New Roman" w:hAnsi="Times New Roman" w:cs="Times New Roman"/>
          <w:lang w:eastAsia="ro-RO"/>
        </w:rPr>
        <w:t>Ţinând</w:t>
      </w:r>
      <w:proofErr w:type="spellEnd"/>
      <w:r>
        <w:rPr>
          <w:rFonts w:ascii="Times New Roman" w:eastAsia="Times New Roman" w:hAnsi="Times New Roman" w:cs="Times New Roman"/>
          <w:lang w:eastAsia="ro-RO"/>
        </w:rPr>
        <w:t xml:space="preserve"> seama de prevederile art. 2 din Legea nr. 351/2001 privind aprobarea Planului de amenajare a teritoriului național - Secțiunea a IV-a Rețeaua de localități, cu modificările și completările ulterioare, ierarhizarea la nivelul  comunei Augustin, este următoarea:</w:t>
      </w:r>
    </w:p>
    <w:p w14:paraId="1DC78754"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hAnsi="Times New Roman" w:cs="Times New Roman"/>
          <w:lang w:eastAsia="ro-RO"/>
        </w:rPr>
        <w:tab/>
        <w:t xml:space="preserve">- rangul  IV – Comuna Augustin </w:t>
      </w:r>
    </w:p>
    <w:p w14:paraId="0A9F70F1" w14:textId="77777777" w:rsidR="00645485" w:rsidRDefault="00645485" w:rsidP="00645485">
      <w:pPr>
        <w:tabs>
          <w:tab w:val="left" w:pos="1134"/>
        </w:tabs>
        <w:spacing w:after="0" w:line="240" w:lineRule="auto"/>
        <w:jc w:val="both"/>
        <w:rPr>
          <w:rFonts w:ascii="Times New Roman" w:hAnsi="Times New Roman" w:cs="Times New Roman"/>
          <w:lang w:eastAsia="ro-RO"/>
        </w:rPr>
      </w:pPr>
      <w:r>
        <w:rPr>
          <w:rFonts w:ascii="Times New Roman" w:hAnsi="Times New Roman" w:cs="Times New Roman"/>
          <w:lang w:eastAsia="ro-RO"/>
        </w:rPr>
        <w:tab/>
      </w:r>
    </w:p>
    <w:p w14:paraId="21BC95B5" w14:textId="77777777" w:rsidR="00645485" w:rsidRDefault="00645485" w:rsidP="00645485">
      <w:pPr>
        <w:spacing w:after="0" w:line="240" w:lineRule="auto"/>
        <w:ind w:firstLine="851"/>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lastRenderedPageBreak/>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5AC81785" w14:textId="77777777" w:rsidR="00645485" w:rsidRDefault="00645485" w:rsidP="00645485">
      <w:pPr>
        <w:tabs>
          <w:tab w:val="left" w:pos="1134"/>
        </w:tabs>
        <w:spacing w:after="0" w:line="240" w:lineRule="auto"/>
        <w:ind w:firstLine="851"/>
        <w:jc w:val="both"/>
        <w:rPr>
          <w:rFonts w:ascii="Times New Roman" w:eastAsia="Times New Roman" w:hAnsi="Times New Roman" w:cs="Times New Roman"/>
          <w:color w:val="000000"/>
          <w:lang w:eastAsia="ro-RO"/>
        </w:rPr>
      </w:pPr>
      <w:bookmarkStart w:id="0" w:name="tree%252357"/>
      <w:bookmarkEnd w:id="0"/>
      <w:r>
        <w:rPr>
          <w:rFonts w:ascii="Times New Roman" w:eastAsia="Times New Roman" w:hAnsi="Times New Roman" w:cs="Times New Roman"/>
          <w:color w:val="000000"/>
          <w:lang w:eastAsia="ro-RO"/>
        </w:rPr>
        <w:t xml:space="preserve">Realizând publicarea anunțului privind elaborarea proiectului </w:t>
      </w:r>
      <w:r>
        <w:rPr>
          <w:rFonts w:ascii="Times New Roman" w:eastAsia="Times New Roman" w:hAnsi="Times New Roman" w:cs="Times New Roman"/>
          <w:i/>
          <w:color w:val="000000"/>
          <w:lang w:eastAsia="ro-RO"/>
        </w:rPr>
        <w:t xml:space="preserve">Hotărârii Consiliului Local privind stabilirea impozitelor și taxelor locale, pe anul 2024 </w:t>
      </w:r>
      <w:r>
        <w:rPr>
          <w:rFonts w:ascii="Times New Roman" w:eastAsia="Times New Roman" w:hAnsi="Times New Roman" w:cs="Times New Roman"/>
          <w:color w:val="000000"/>
          <w:lang w:eastAsia="ro-RO"/>
        </w:rPr>
        <w:t xml:space="preserve"> în contextul prevederilor art.7 din Lege nr. 52/2003 privind transparența decizională în administrația publică, cu completările ulterioare prin afișare la Primărie </w:t>
      </w:r>
      <w:proofErr w:type="spellStart"/>
      <w:r>
        <w:rPr>
          <w:rFonts w:ascii="Times New Roman" w:eastAsia="Times New Roman" w:hAnsi="Times New Roman" w:cs="Times New Roman"/>
          <w:color w:val="000000"/>
          <w:lang w:eastAsia="ro-RO"/>
        </w:rPr>
        <w:t>şi</w:t>
      </w:r>
      <w:proofErr w:type="spellEnd"/>
      <w:r>
        <w:rPr>
          <w:rFonts w:ascii="Times New Roman" w:eastAsia="Times New Roman" w:hAnsi="Times New Roman" w:cs="Times New Roman"/>
          <w:color w:val="000000"/>
          <w:lang w:eastAsia="ro-RO"/>
        </w:rPr>
        <w:t xml:space="preserve">  în spațiul accesibil publicului; </w:t>
      </w:r>
    </w:p>
    <w:p w14:paraId="493B3031" w14:textId="3041B803" w:rsidR="00645485" w:rsidRDefault="00645485" w:rsidP="00645485">
      <w:pPr>
        <w:spacing w:line="240" w:lineRule="auto"/>
        <w:ind w:firstLine="720"/>
        <w:jc w:val="both"/>
        <w:rPr>
          <w:rFonts w:ascii="Times New Roman" w:hAnsi="Times New Roman" w:cs="Times New Roman"/>
        </w:rPr>
      </w:pPr>
      <w:r>
        <w:rPr>
          <w:rFonts w:ascii="Times New Roman" w:hAnsi="Times New Roman" w:cs="Times New Roman"/>
          <w:i/>
        </w:rPr>
        <w:t>În baza prevederilor</w:t>
      </w:r>
      <w:r>
        <w:rPr>
          <w:rFonts w:ascii="Times New Roman" w:hAnsi="Times New Roman" w:cs="Times New Roman"/>
        </w:rPr>
        <w:t xml:space="preserve"> art.5 lit. »d </w:t>
      </w:r>
      <w:proofErr w:type="spellStart"/>
      <w:r>
        <w:rPr>
          <w:rFonts w:ascii="Times New Roman" w:hAnsi="Times New Roman" w:cs="Times New Roman"/>
        </w:rPr>
        <w:t>şi</w:t>
      </w:r>
      <w:proofErr w:type="spellEnd"/>
      <w:r>
        <w:rPr>
          <w:rFonts w:ascii="Times New Roman" w:hAnsi="Times New Roman" w:cs="Times New Roman"/>
        </w:rPr>
        <w:t xml:space="preserve"> lit. « </w:t>
      </w:r>
      <w:proofErr w:type="spellStart"/>
      <w:r>
        <w:rPr>
          <w:rFonts w:ascii="Times New Roman" w:hAnsi="Times New Roman" w:cs="Times New Roman"/>
        </w:rPr>
        <w:t>ee</w:t>
      </w:r>
      <w:proofErr w:type="spellEnd"/>
      <w:r>
        <w:rPr>
          <w:rFonts w:ascii="Times New Roman" w:hAnsi="Times New Roman" w:cs="Times New Roman"/>
        </w:rPr>
        <w:t xml:space="preserve"> » </w:t>
      </w:r>
      <w:proofErr w:type="spellStart"/>
      <w:r>
        <w:rPr>
          <w:rFonts w:ascii="Times New Roman" w:hAnsi="Times New Roman" w:cs="Times New Roman"/>
        </w:rPr>
        <w:t>şi</w:t>
      </w:r>
      <w:proofErr w:type="spellEnd"/>
      <w:r>
        <w:rPr>
          <w:rFonts w:ascii="Times New Roman" w:hAnsi="Times New Roman" w:cs="Times New Roman"/>
        </w:rPr>
        <w:t xml:space="preserve"> prevederile art.129 alin.(1) </w:t>
      </w:r>
      <w:proofErr w:type="spellStart"/>
      <w:r>
        <w:rPr>
          <w:rFonts w:ascii="Times New Roman" w:hAnsi="Times New Roman" w:cs="Times New Roman"/>
        </w:rPr>
        <w:t>şi</w:t>
      </w:r>
      <w:proofErr w:type="spellEnd"/>
      <w:r>
        <w:rPr>
          <w:rFonts w:ascii="Times New Roman" w:hAnsi="Times New Roman" w:cs="Times New Roman"/>
        </w:rPr>
        <w:t xml:space="preserve"> alin.(2) lit. « a » din </w:t>
      </w:r>
      <w:proofErr w:type="spellStart"/>
      <w:r>
        <w:rPr>
          <w:rFonts w:ascii="Times New Roman" w:hAnsi="Times New Roman" w:cs="Times New Roman"/>
        </w:rPr>
        <w:t>Ordonanţa</w:t>
      </w:r>
      <w:proofErr w:type="spellEnd"/>
      <w:r>
        <w:rPr>
          <w:rFonts w:ascii="Times New Roman" w:hAnsi="Times New Roman" w:cs="Times New Roman"/>
        </w:rPr>
        <w:t xml:space="preserve"> de </w:t>
      </w:r>
      <w:proofErr w:type="spellStart"/>
      <w:r>
        <w:rPr>
          <w:rFonts w:ascii="Times New Roman" w:hAnsi="Times New Roman" w:cs="Times New Roman"/>
        </w:rPr>
        <w:t>Urgenţă</w:t>
      </w:r>
      <w:proofErr w:type="spellEnd"/>
      <w:r>
        <w:rPr>
          <w:rFonts w:ascii="Times New Roman" w:hAnsi="Times New Roman" w:cs="Times New Roman"/>
        </w:rPr>
        <w:t xml:space="preserve"> nr.57/2019 din 3 iulie 2019-Partea I </w:t>
      </w:r>
      <w:proofErr w:type="spellStart"/>
      <w:r>
        <w:rPr>
          <w:rFonts w:ascii="Times New Roman" w:hAnsi="Times New Roman" w:cs="Times New Roman"/>
        </w:rPr>
        <w:t>şi</w:t>
      </w:r>
      <w:proofErr w:type="spellEnd"/>
      <w:r>
        <w:rPr>
          <w:rFonts w:ascii="Times New Roman" w:hAnsi="Times New Roman" w:cs="Times New Roman"/>
        </w:rPr>
        <w:t xml:space="preserve"> Partea a III-a privind Codul administrativ;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rPr>
        <w:t>În temeiul prevederilor</w:t>
      </w:r>
      <w:r>
        <w:rPr>
          <w:rFonts w:ascii="Times New Roman" w:hAnsi="Times New Roman" w:cs="Times New Roman"/>
        </w:rPr>
        <w:t xml:space="preserve"> art.196 alin.(1) lit. </w:t>
      </w:r>
      <w:r>
        <w:rPr>
          <w:rFonts w:ascii="Times New Roman" w:hAnsi="Times New Roman" w:cs="Times New Roman"/>
          <w:lang w:val="fr-FR"/>
        </w:rPr>
        <w:t>« </w:t>
      </w:r>
      <w:proofErr w:type="gramStart"/>
      <w:r>
        <w:rPr>
          <w:rFonts w:ascii="Times New Roman" w:hAnsi="Times New Roman" w:cs="Times New Roman"/>
          <w:lang w:val="fr-FR"/>
        </w:rPr>
        <w:t>a</w:t>
      </w:r>
      <w:proofErr w:type="gramEnd"/>
      <w:r>
        <w:rPr>
          <w:rFonts w:ascii="Times New Roman" w:hAnsi="Times New Roman" w:cs="Times New Roman"/>
          <w:lang w:val="fr-FR"/>
        </w:rPr>
        <w:t xml:space="preserve"> »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Ordonanţa</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Urgenţă</w:t>
      </w:r>
      <w:proofErr w:type="spellEnd"/>
      <w:r>
        <w:rPr>
          <w:rFonts w:ascii="Times New Roman" w:hAnsi="Times New Roman" w:cs="Times New Roman"/>
          <w:lang w:val="fr-FR"/>
        </w:rPr>
        <w:t xml:space="preserve"> nr.57/2019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3 </w:t>
      </w:r>
      <w:proofErr w:type="spellStart"/>
      <w:r>
        <w:rPr>
          <w:rFonts w:ascii="Times New Roman" w:hAnsi="Times New Roman" w:cs="Times New Roman"/>
          <w:lang w:val="fr-FR"/>
        </w:rPr>
        <w:t>iulie</w:t>
      </w:r>
      <w:proofErr w:type="spellEnd"/>
      <w:r>
        <w:rPr>
          <w:rFonts w:ascii="Times New Roman" w:hAnsi="Times New Roman" w:cs="Times New Roman"/>
          <w:lang w:val="fr-FR"/>
        </w:rPr>
        <w:t xml:space="preserve"> 2019-Partea a </w:t>
      </w:r>
      <w:proofErr w:type="spellStart"/>
      <w:r>
        <w:rPr>
          <w:rFonts w:ascii="Times New Roman" w:hAnsi="Times New Roman" w:cs="Times New Roman"/>
          <w:lang w:val="fr-FR"/>
        </w:rPr>
        <w:t>III-a</w:t>
      </w:r>
      <w:proofErr w:type="spellEnd"/>
      <w:r>
        <w:rPr>
          <w:rFonts w:ascii="Times New Roman" w:hAnsi="Times New Roman" w:cs="Times New Roman"/>
          <w:lang w:val="fr-FR"/>
        </w:rPr>
        <w:t xml:space="preserve"> privind Codul administrativ;</w:t>
      </w:r>
    </w:p>
    <w:p w14:paraId="7EB4B0B2" w14:textId="77777777" w:rsidR="00645485" w:rsidRDefault="00645485" w:rsidP="00645485">
      <w:pPr>
        <w:spacing w:after="0" w:line="240" w:lineRule="auto"/>
        <w:ind w:firstLine="851"/>
        <w:jc w:val="both"/>
        <w:rPr>
          <w:rFonts w:ascii="Times New Roman" w:eastAsia="Times New Roman" w:hAnsi="Times New Roman" w:cs="Times New Roman"/>
          <w:color w:val="000000"/>
          <w:lang w:eastAsia="ro-RO"/>
        </w:rPr>
      </w:pPr>
    </w:p>
    <w:p w14:paraId="74EBA841" w14:textId="77777777" w:rsidR="00645485" w:rsidRDefault="00645485" w:rsidP="00645485">
      <w:pPr>
        <w:spacing w:after="0" w:line="240" w:lineRule="auto"/>
        <w:ind w:firstLine="851"/>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ab/>
      </w:r>
      <w:r>
        <w:rPr>
          <w:rFonts w:ascii="Times New Roman" w:eastAsia="Times New Roman" w:hAnsi="Times New Roman" w:cs="Times New Roman"/>
          <w:b/>
          <w:lang w:eastAsia="ro-RO"/>
        </w:rPr>
        <w:tab/>
      </w:r>
      <w:r>
        <w:rPr>
          <w:rFonts w:ascii="Times New Roman" w:eastAsia="Times New Roman" w:hAnsi="Times New Roman" w:cs="Times New Roman"/>
          <w:b/>
          <w:lang w:eastAsia="ro-RO"/>
        </w:rPr>
        <w:tab/>
      </w:r>
      <w:r>
        <w:rPr>
          <w:rFonts w:ascii="Times New Roman" w:eastAsia="Times New Roman" w:hAnsi="Times New Roman" w:cs="Times New Roman"/>
          <w:b/>
          <w:lang w:eastAsia="ro-RO"/>
        </w:rPr>
        <w:tab/>
      </w:r>
      <w:r>
        <w:rPr>
          <w:rFonts w:ascii="Times New Roman" w:eastAsia="Times New Roman" w:hAnsi="Times New Roman" w:cs="Times New Roman"/>
          <w:b/>
          <w:lang w:eastAsia="ro-RO"/>
        </w:rPr>
        <w:tab/>
      </w:r>
    </w:p>
    <w:p w14:paraId="0FA2AEBE" w14:textId="77777777" w:rsidR="00645485" w:rsidRDefault="00645485" w:rsidP="00645485">
      <w:pPr>
        <w:spacing w:after="0" w:line="240" w:lineRule="auto"/>
        <w:ind w:firstLine="851"/>
        <w:jc w:val="both"/>
        <w:rPr>
          <w:rFonts w:ascii="Times New Roman" w:eastAsia="Times New Roman" w:hAnsi="Times New Roman" w:cs="Times New Roman"/>
          <w:b/>
          <w:lang w:eastAsia="ro-RO"/>
        </w:rPr>
      </w:pPr>
    </w:p>
    <w:p w14:paraId="6F165C81" w14:textId="77777777" w:rsidR="00645485" w:rsidRDefault="00645485" w:rsidP="00645485">
      <w:pPr>
        <w:spacing w:after="0" w:line="240" w:lineRule="auto"/>
        <w:ind w:firstLine="851"/>
        <w:jc w:val="both"/>
        <w:rPr>
          <w:rFonts w:ascii="Times New Roman" w:eastAsia="Times New Roman" w:hAnsi="Times New Roman" w:cs="Times New Roman"/>
          <w:b/>
          <w:lang w:eastAsia="ro-RO"/>
        </w:rPr>
      </w:pPr>
    </w:p>
    <w:p w14:paraId="47E7A485" w14:textId="77777777" w:rsidR="00645485" w:rsidRDefault="00645485" w:rsidP="00645485">
      <w:pPr>
        <w:spacing w:after="0" w:line="240" w:lineRule="auto"/>
        <w:ind w:firstLine="851"/>
        <w:jc w:val="both"/>
        <w:rPr>
          <w:rFonts w:ascii="Times New Roman" w:eastAsia="Times New Roman" w:hAnsi="Times New Roman" w:cs="Times New Roman"/>
          <w:b/>
          <w:u w:val="single"/>
          <w:lang w:eastAsia="ro-RO"/>
        </w:rPr>
      </w:pPr>
      <w:r>
        <w:rPr>
          <w:rFonts w:ascii="Times New Roman" w:eastAsia="Times New Roman" w:hAnsi="Times New Roman" w:cs="Times New Roman"/>
          <w:b/>
          <w:lang w:eastAsia="ro-RO"/>
        </w:rPr>
        <w:t xml:space="preserve">                                                 </w:t>
      </w:r>
      <w:r>
        <w:rPr>
          <w:rFonts w:ascii="Times New Roman" w:eastAsia="Times New Roman" w:hAnsi="Times New Roman" w:cs="Times New Roman"/>
          <w:b/>
          <w:u w:val="single"/>
          <w:lang w:eastAsia="ro-RO"/>
        </w:rPr>
        <w:t>PROPUN:</w:t>
      </w:r>
    </w:p>
    <w:p w14:paraId="1C9F4C46" w14:textId="77777777" w:rsidR="00645485" w:rsidRDefault="00645485" w:rsidP="00645485">
      <w:pPr>
        <w:spacing w:after="0" w:line="240" w:lineRule="auto"/>
        <w:ind w:firstLine="851"/>
        <w:jc w:val="both"/>
        <w:rPr>
          <w:rFonts w:ascii="Times New Roman" w:eastAsia="Times New Roman" w:hAnsi="Times New Roman" w:cs="Times New Roman"/>
          <w:b/>
          <w:lang w:eastAsia="ro-RO"/>
        </w:rPr>
      </w:pPr>
    </w:p>
    <w:p w14:paraId="263DD79F" w14:textId="677E8083" w:rsidR="00645485" w:rsidRDefault="00645485" w:rsidP="00645485">
      <w:pPr>
        <w:spacing w:after="0" w:line="240" w:lineRule="auto"/>
        <w:ind w:firstLine="851"/>
        <w:jc w:val="both"/>
        <w:rPr>
          <w:rFonts w:ascii="Times New Roman" w:eastAsia="Times New Roman" w:hAnsi="Times New Roman" w:cs="Times New Roman"/>
          <w:bCs/>
          <w:lang w:eastAsia="ro-RO"/>
        </w:rPr>
      </w:pPr>
      <w:bookmarkStart w:id="1" w:name="ref%2523A1"/>
      <w:bookmarkEnd w:id="1"/>
      <w:r>
        <w:rPr>
          <w:rFonts w:ascii="Times New Roman" w:eastAsia="Times New Roman" w:hAnsi="Times New Roman" w:cs="Times New Roman"/>
          <w:b/>
          <w:bCs/>
          <w:u w:val="single"/>
          <w:lang w:eastAsia="ro-RO"/>
        </w:rPr>
        <w:t>Art. 1.</w:t>
      </w:r>
      <w:r>
        <w:rPr>
          <w:rFonts w:ascii="Times New Roman" w:eastAsia="Times New Roman" w:hAnsi="Times New Roman" w:cs="Times New Roman"/>
          <w:b/>
          <w:bCs/>
          <w:lang w:eastAsia="ro-RO"/>
        </w:rPr>
        <w:t xml:space="preserve"> -</w:t>
      </w:r>
      <w:r>
        <w:rPr>
          <w:rFonts w:ascii="Times New Roman" w:eastAsia="Times New Roman" w:hAnsi="Times New Roman" w:cs="Times New Roman"/>
          <w:bCs/>
          <w:lang w:eastAsia="ro-RO"/>
        </w:rPr>
        <w:t xml:space="preserve"> (1) </w:t>
      </w:r>
      <w:r w:rsidRPr="00E90BF4">
        <w:rPr>
          <w:rFonts w:ascii="Times New Roman" w:eastAsia="Times New Roman" w:hAnsi="Times New Roman" w:cs="Times New Roman"/>
          <w:b/>
          <w:lang w:eastAsia="ro-RO"/>
        </w:rPr>
        <w:t>Aprobarea stabilirii</w:t>
      </w:r>
      <w:r w:rsidR="00E90BF4" w:rsidRPr="00E90BF4">
        <w:rPr>
          <w:rFonts w:ascii="Times New Roman" w:eastAsia="Times New Roman" w:hAnsi="Times New Roman" w:cs="Times New Roman"/>
          <w:b/>
          <w:lang w:eastAsia="ro-RO"/>
        </w:rPr>
        <w:t xml:space="preserve"> </w:t>
      </w:r>
      <w:r w:rsidRPr="00E90BF4">
        <w:rPr>
          <w:rFonts w:ascii="Times New Roman" w:eastAsia="Times New Roman" w:hAnsi="Times New Roman" w:cs="Times New Roman"/>
          <w:b/>
          <w:lang w:eastAsia="ro-RO"/>
        </w:rPr>
        <w:t xml:space="preserve"> impozitelor și taxelor locale</w:t>
      </w:r>
      <w:r w:rsidR="00E90BF4" w:rsidRPr="00E90BF4">
        <w:rPr>
          <w:rFonts w:ascii="Times New Roman" w:eastAsia="Times New Roman" w:hAnsi="Times New Roman" w:cs="Times New Roman"/>
          <w:b/>
          <w:lang w:eastAsia="ro-RO"/>
        </w:rPr>
        <w:t xml:space="preserve"> </w:t>
      </w:r>
      <w:r w:rsidR="00E90BF4" w:rsidRPr="00E90BF4">
        <w:rPr>
          <w:rFonts w:ascii="Times New Roman" w:eastAsia="Times New Roman" w:hAnsi="Times New Roman" w:cs="Times New Roman"/>
          <w:b/>
          <w:lang w:eastAsia="ro-RO"/>
        </w:rPr>
        <w:t>index</w:t>
      </w:r>
      <w:r w:rsidR="00E90BF4" w:rsidRPr="00E90BF4">
        <w:rPr>
          <w:rFonts w:ascii="Times New Roman" w:eastAsia="Times New Roman" w:hAnsi="Times New Roman" w:cs="Times New Roman"/>
          <w:b/>
          <w:lang w:eastAsia="ro-RO"/>
        </w:rPr>
        <w:t>ate</w:t>
      </w:r>
      <w:r w:rsidRPr="00E90BF4">
        <w:rPr>
          <w:rFonts w:ascii="Times New Roman" w:eastAsia="Times New Roman" w:hAnsi="Times New Roman" w:cs="Times New Roman"/>
          <w:b/>
          <w:lang w:eastAsia="ro-RO"/>
        </w:rPr>
        <w:t xml:space="preserve"> </w:t>
      </w:r>
      <w:r w:rsidR="00E90BF4" w:rsidRPr="00E90BF4">
        <w:rPr>
          <w:rFonts w:ascii="Times New Roman" w:eastAsia="Times New Roman" w:hAnsi="Times New Roman" w:cs="Times New Roman"/>
          <w:b/>
          <w:lang w:eastAsia="ro-RO"/>
        </w:rPr>
        <w:t xml:space="preserve">cu rata inflației de 13,8% </w:t>
      </w:r>
      <w:r w:rsidRPr="00E90BF4">
        <w:rPr>
          <w:rFonts w:ascii="Times New Roman" w:eastAsia="Times New Roman" w:hAnsi="Times New Roman" w:cs="Times New Roman"/>
          <w:b/>
          <w:lang w:eastAsia="ro-RO"/>
        </w:rPr>
        <w:t>pe</w:t>
      </w:r>
      <w:r w:rsidR="00E90BF4" w:rsidRPr="00E90BF4">
        <w:rPr>
          <w:rFonts w:ascii="Times New Roman" w:eastAsia="Times New Roman" w:hAnsi="Times New Roman" w:cs="Times New Roman"/>
          <w:b/>
          <w:lang w:eastAsia="ro-RO"/>
        </w:rPr>
        <w:t>ntru</w:t>
      </w:r>
      <w:r w:rsidRPr="00E90BF4">
        <w:rPr>
          <w:rFonts w:ascii="Times New Roman" w:eastAsia="Times New Roman" w:hAnsi="Times New Roman" w:cs="Times New Roman"/>
          <w:b/>
          <w:lang w:eastAsia="ro-RO"/>
        </w:rPr>
        <w:t xml:space="preserve"> anul fiscal 202</w:t>
      </w:r>
      <w:r w:rsidR="00BC65B4" w:rsidRPr="00E90BF4">
        <w:rPr>
          <w:rFonts w:ascii="Times New Roman" w:eastAsia="Times New Roman" w:hAnsi="Times New Roman" w:cs="Times New Roman"/>
          <w:b/>
          <w:lang w:eastAsia="ro-RO"/>
        </w:rPr>
        <w:t>4</w:t>
      </w:r>
      <w:r>
        <w:rPr>
          <w:rFonts w:ascii="Times New Roman" w:eastAsia="Times New Roman" w:hAnsi="Times New Roman" w:cs="Times New Roman"/>
          <w:b/>
          <w:lang w:eastAsia="ro-RO"/>
        </w:rPr>
        <w:t xml:space="preserve"> </w:t>
      </w:r>
      <w:r w:rsidR="00E90BF4">
        <w:rPr>
          <w:rFonts w:ascii="Times New Roman" w:eastAsia="Times New Roman" w:hAnsi="Times New Roman" w:cs="Times New Roman"/>
          <w:b/>
          <w:lang w:eastAsia="ro-RO"/>
        </w:rPr>
        <w:t xml:space="preserve">, </w:t>
      </w:r>
      <w:r w:rsidR="00E90BF4">
        <w:rPr>
          <w:rFonts w:ascii="Times New Roman" w:eastAsia="Times New Roman" w:hAnsi="Times New Roman" w:cs="Times New Roman"/>
          <w:bCs/>
          <w:lang w:eastAsia="ro-RO"/>
        </w:rPr>
        <w:t xml:space="preserve">față de nivelul </w:t>
      </w:r>
      <w:r w:rsidR="00E90BF4">
        <w:rPr>
          <w:rFonts w:ascii="Times New Roman" w:eastAsia="Times New Roman" w:hAnsi="Times New Roman" w:cs="Times New Roman"/>
          <w:lang w:eastAsia="ro-RO"/>
        </w:rPr>
        <w:t>impozitelor și taxelor locale</w:t>
      </w:r>
      <w:r w:rsidR="00E90BF4">
        <w:rPr>
          <w:rFonts w:ascii="Times New Roman" w:eastAsia="Times New Roman" w:hAnsi="Times New Roman" w:cs="Times New Roman"/>
          <w:lang w:eastAsia="ro-RO"/>
        </w:rPr>
        <w:t xml:space="preserve"> aprobate pentru anul fiscal 2023 ,</w:t>
      </w:r>
      <w:r w:rsidR="00E90BF4">
        <w:rPr>
          <w:rFonts w:ascii="Times New Roman" w:eastAsia="Times New Roman" w:hAnsi="Times New Roman" w:cs="Times New Roman"/>
          <w:bCs/>
          <w:lang w:eastAsia="ro-RO"/>
        </w:rPr>
        <w:t xml:space="preserve"> </w:t>
      </w:r>
      <w:r>
        <w:rPr>
          <w:rFonts w:ascii="Times New Roman" w:eastAsia="Times New Roman" w:hAnsi="Times New Roman" w:cs="Times New Roman"/>
          <w:bCs/>
          <w:lang w:eastAsia="ro-RO"/>
        </w:rPr>
        <w:t>conform anexe</w:t>
      </w:r>
      <w:r w:rsidR="00E90BF4">
        <w:rPr>
          <w:rFonts w:ascii="Times New Roman" w:eastAsia="Times New Roman" w:hAnsi="Times New Roman" w:cs="Times New Roman"/>
          <w:bCs/>
          <w:lang w:eastAsia="ro-RO"/>
        </w:rPr>
        <w:t>i 1</w:t>
      </w:r>
      <w:r>
        <w:rPr>
          <w:rFonts w:ascii="Times New Roman" w:eastAsia="Times New Roman" w:hAnsi="Times New Roman" w:cs="Times New Roman"/>
          <w:bCs/>
          <w:lang w:eastAsia="ro-RO"/>
        </w:rPr>
        <w:t xml:space="preserve"> care face parte integrantă  din  prezentul proiect de hotărâre.</w:t>
      </w:r>
    </w:p>
    <w:p w14:paraId="7F0EDD64" w14:textId="77777777" w:rsidR="00645485" w:rsidRDefault="00645485" w:rsidP="00645485">
      <w:pPr>
        <w:spacing w:after="0" w:line="240" w:lineRule="auto"/>
        <w:ind w:firstLine="851"/>
        <w:jc w:val="both"/>
        <w:rPr>
          <w:rFonts w:ascii="Times New Roman" w:eastAsia="Times New Roman" w:hAnsi="Times New Roman" w:cs="Times New Roman"/>
          <w:bCs/>
          <w:lang w:eastAsia="ro-RO"/>
        </w:rPr>
      </w:pPr>
      <w:bookmarkStart w:id="2" w:name="tree%252373"/>
      <w:bookmarkStart w:id="3" w:name="ref%2523A4"/>
      <w:bookmarkEnd w:id="2"/>
      <w:bookmarkEnd w:id="3"/>
      <w:r>
        <w:rPr>
          <w:rFonts w:ascii="Times New Roman" w:eastAsia="Times New Roman" w:hAnsi="Times New Roman" w:cs="Times New Roman"/>
          <w:b/>
          <w:bCs/>
          <w:u w:val="single"/>
          <w:lang w:eastAsia="ro-RO"/>
        </w:rPr>
        <w:t>Art.2</w:t>
      </w:r>
      <w:r>
        <w:rPr>
          <w:rFonts w:ascii="Times New Roman" w:eastAsia="Times New Roman" w:hAnsi="Times New Roman" w:cs="Times New Roman"/>
          <w:b/>
          <w:bCs/>
          <w:lang w:eastAsia="ro-RO"/>
        </w:rPr>
        <w:t xml:space="preserve"> -</w:t>
      </w:r>
      <w:r>
        <w:rPr>
          <w:rFonts w:ascii="Times New Roman" w:eastAsia="Times New Roman" w:hAnsi="Times New Roman" w:cs="Times New Roman"/>
          <w:bCs/>
          <w:lang w:eastAsia="ro-RO"/>
        </w:rPr>
        <w:t xml:space="preserve"> </w:t>
      </w:r>
      <w:r>
        <w:rPr>
          <w:rFonts w:ascii="Times New Roman" w:eastAsia="Times New Roman" w:hAnsi="Times New Roman" w:cs="Times New Roman"/>
          <w:lang w:eastAsia="ro-RO"/>
        </w:rPr>
        <w:t>Aducerea la îndeplinire a prezentei hotărâri se asigură de către primarul comunei Augustin</w:t>
      </w:r>
      <w:r>
        <w:rPr>
          <w:rFonts w:ascii="Times New Roman" w:eastAsia="Times New Roman" w:hAnsi="Times New Roman" w:cs="Times New Roman"/>
          <w:vertAlign w:val="superscript"/>
          <w:lang w:eastAsia="ro-RO"/>
        </w:rPr>
        <w:t xml:space="preserve"> </w:t>
      </w:r>
      <w:r>
        <w:rPr>
          <w:rFonts w:ascii="Times New Roman" w:eastAsia="Times New Roman" w:hAnsi="Times New Roman" w:cs="Times New Roman"/>
          <w:lang w:eastAsia="ro-RO"/>
        </w:rPr>
        <w:t xml:space="preserve">prin aparatul de specialitate al său. </w:t>
      </w:r>
    </w:p>
    <w:p w14:paraId="78504920" w14:textId="77777777" w:rsidR="00645485" w:rsidRDefault="00645485" w:rsidP="00645485">
      <w:pPr>
        <w:spacing w:after="0" w:line="240" w:lineRule="auto"/>
        <w:ind w:firstLine="851"/>
        <w:jc w:val="both"/>
        <w:rPr>
          <w:rFonts w:ascii="Times New Roman" w:eastAsia="Times New Roman" w:hAnsi="Times New Roman" w:cs="Times New Roman"/>
          <w:lang w:eastAsia="ro-RO"/>
        </w:rPr>
      </w:pPr>
      <w:bookmarkStart w:id="4" w:name="tree%252374"/>
      <w:bookmarkStart w:id="5" w:name="ref%2523A5"/>
      <w:bookmarkEnd w:id="4"/>
      <w:bookmarkEnd w:id="5"/>
      <w:r>
        <w:rPr>
          <w:rFonts w:ascii="Times New Roman" w:eastAsia="Times New Roman" w:hAnsi="Times New Roman" w:cs="Times New Roman"/>
          <w:b/>
          <w:bCs/>
          <w:u w:val="single"/>
          <w:lang w:eastAsia="ro-RO"/>
        </w:rPr>
        <w:t>Art.3</w:t>
      </w:r>
      <w:r>
        <w:rPr>
          <w:rFonts w:ascii="Times New Roman" w:eastAsia="Times New Roman" w:hAnsi="Times New Roman" w:cs="Times New Roman"/>
          <w:bCs/>
          <w:lang w:eastAsia="ro-RO"/>
        </w:rPr>
        <w:t xml:space="preserve"> - P</w:t>
      </w:r>
      <w:r>
        <w:rPr>
          <w:rFonts w:ascii="Times New Roman" w:eastAsia="Times New Roman" w:hAnsi="Times New Roman" w:cs="Times New Roman"/>
          <w:lang w:eastAsia="ro-RO"/>
        </w:rPr>
        <w:t xml:space="preserve">rezenta hotărâre se comunică, prin intermediul secretarului comunei Augustin în termenul prevăzut de lege, primarului comunei Augustin, </w:t>
      </w:r>
      <w:proofErr w:type="spellStart"/>
      <w:r>
        <w:rPr>
          <w:rFonts w:ascii="Times New Roman" w:eastAsia="Times New Roman" w:hAnsi="Times New Roman" w:cs="Times New Roman"/>
          <w:lang w:eastAsia="ro-RO"/>
        </w:rPr>
        <w:t>Instituţiei</w:t>
      </w:r>
      <w:proofErr w:type="spellEnd"/>
      <w:r>
        <w:rPr>
          <w:rFonts w:ascii="Times New Roman" w:eastAsia="Times New Roman" w:hAnsi="Times New Roman" w:cs="Times New Roman"/>
          <w:lang w:eastAsia="ro-RO"/>
        </w:rPr>
        <w:t xml:space="preserve"> prefectului județul </w:t>
      </w:r>
      <w:proofErr w:type="spellStart"/>
      <w:r>
        <w:rPr>
          <w:rFonts w:ascii="Times New Roman" w:eastAsia="Times New Roman" w:hAnsi="Times New Roman" w:cs="Times New Roman"/>
          <w:lang w:eastAsia="ro-RO"/>
        </w:rPr>
        <w:t>Brasov</w:t>
      </w:r>
      <w:proofErr w:type="spellEnd"/>
      <w:r>
        <w:rPr>
          <w:rFonts w:ascii="Times New Roman" w:eastAsia="Times New Roman" w:hAnsi="Times New Roman" w:cs="Times New Roman"/>
          <w:lang w:eastAsia="ro-RO"/>
        </w:rPr>
        <w:t>, compartimentelor de specialitate din cadrul aparatului de specialitate al primarului comunei Augustin și se aduce la cunoștință publică prin afișarea la Primăriei si pe pagina de internet.</w:t>
      </w:r>
    </w:p>
    <w:p w14:paraId="3B123DF2" w14:textId="77777777" w:rsidR="00645485" w:rsidRDefault="00645485" w:rsidP="00645485">
      <w:pPr>
        <w:ind w:firstLine="1080"/>
        <w:jc w:val="both"/>
        <w:rPr>
          <w:b/>
          <w:lang w:val="es-ES_tradnl" w:eastAsia="en-GB"/>
        </w:rPr>
      </w:pPr>
    </w:p>
    <w:p w14:paraId="45DF475A" w14:textId="77777777" w:rsidR="00645485" w:rsidRPr="00645485" w:rsidRDefault="00645485" w:rsidP="00645485">
      <w:pPr>
        <w:ind w:firstLine="1080"/>
        <w:jc w:val="both"/>
        <w:rPr>
          <w:rFonts w:ascii="Times New Roman" w:hAnsi="Times New Roman" w:cs="Times New Roman"/>
          <w:lang w:val="es-ES_tradnl" w:eastAsia="en-GB"/>
        </w:rPr>
      </w:pPr>
      <w:r>
        <w:rPr>
          <w:b/>
          <w:lang w:val="es-ES_tradnl" w:eastAsia="en-GB"/>
        </w:rPr>
        <w:tab/>
      </w:r>
      <w:r>
        <w:rPr>
          <w:b/>
          <w:lang w:val="es-ES_tradnl" w:eastAsia="en-GB"/>
        </w:rPr>
        <w:tab/>
      </w:r>
      <w:r>
        <w:rPr>
          <w:b/>
          <w:lang w:val="es-ES_tradnl" w:eastAsia="en-GB"/>
        </w:rPr>
        <w:tab/>
      </w:r>
      <w:r>
        <w:rPr>
          <w:b/>
          <w:lang w:val="es-ES_tradnl" w:eastAsia="en-GB"/>
        </w:rPr>
        <w:tab/>
      </w:r>
      <w:r>
        <w:rPr>
          <w:b/>
          <w:lang w:val="es-ES_tradnl" w:eastAsia="en-GB"/>
        </w:rPr>
        <w:tab/>
      </w:r>
      <w:r>
        <w:rPr>
          <w:b/>
          <w:lang w:val="es-ES_tradnl" w:eastAsia="en-GB"/>
        </w:rPr>
        <w:tab/>
      </w:r>
      <w:r>
        <w:rPr>
          <w:b/>
          <w:lang w:val="es-ES_tradnl" w:eastAsia="en-GB"/>
        </w:rPr>
        <w:tab/>
      </w:r>
      <w:r>
        <w:rPr>
          <w:b/>
          <w:lang w:val="es-ES_tradnl" w:eastAsia="en-GB"/>
        </w:rPr>
        <w:tab/>
      </w:r>
    </w:p>
    <w:p w14:paraId="21C12AC1" w14:textId="77777777" w:rsidR="00645485" w:rsidRPr="00645485" w:rsidRDefault="00645485" w:rsidP="00645485">
      <w:pPr>
        <w:ind w:firstLine="1080"/>
        <w:jc w:val="both"/>
        <w:rPr>
          <w:b/>
          <w:lang w:val="es-ES_tradnl" w:eastAsia="en-GB"/>
        </w:rPr>
      </w:pPr>
    </w:p>
    <w:p w14:paraId="0A91E68A" w14:textId="77777777" w:rsidR="00645485" w:rsidRPr="00645485" w:rsidRDefault="00645485" w:rsidP="00645485">
      <w:pPr>
        <w:ind w:firstLine="1080"/>
        <w:jc w:val="both"/>
        <w:rPr>
          <w:b/>
          <w:lang w:val="es-ES_tradnl" w:eastAsia="en-GB"/>
        </w:rPr>
      </w:pPr>
    </w:p>
    <w:p w14:paraId="1A45E6FF" w14:textId="35555C0E" w:rsidR="00645485" w:rsidRPr="00645485" w:rsidRDefault="00645485" w:rsidP="00645485">
      <w:pPr>
        <w:ind w:firstLine="1080"/>
        <w:jc w:val="both"/>
        <w:rPr>
          <w:b/>
          <w:lang w:val="es-ES_tradnl" w:eastAsia="en-GB"/>
        </w:rPr>
      </w:pPr>
      <w:r>
        <w:rPr>
          <w:noProof/>
        </w:rPr>
        <mc:AlternateContent>
          <mc:Choice Requires="wps">
            <w:drawing>
              <wp:anchor distT="0" distB="0" distL="114935" distR="114935" simplePos="0" relativeHeight="251657728" behindDoc="0" locked="0" layoutInCell="1" allowOverlap="1" wp14:anchorId="5D617E1D" wp14:editId="125A82B7">
                <wp:simplePos x="0" y="0"/>
                <wp:positionH relativeFrom="column">
                  <wp:posOffset>226695</wp:posOffset>
                </wp:positionH>
                <wp:positionV relativeFrom="paragraph">
                  <wp:posOffset>43180</wp:posOffset>
                </wp:positionV>
                <wp:extent cx="2818130" cy="1120775"/>
                <wp:effectExtent l="7620" t="5080" r="12700" b="7620"/>
                <wp:wrapNone/>
                <wp:docPr id="1133619667"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7750B23F" w14:textId="77777777" w:rsidR="00645485" w:rsidRDefault="00645485" w:rsidP="00645485">
                            <w:pPr>
                              <w:spacing w:line="240" w:lineRule="auto"/>
                              <w:rPr>
                                <w:sz w:val="22"/>
                                <w:szCs w:val="22"/>
                                <w:lang w:val="es-ES_tradnl"/>
                              </w:rPr>
                            </w:pPr>
                            <w:r>
                              <w:rPr>
                                <w:b/>
                                <w:lang w:val="es-ES_tradnl"/>
                              </w:rPr>
                              <w:t xml:space="preserve">             </w:t>
                            </w:r>
                            <w:r>
                              <w:rPr>
                                <w:sz w:val="22"/>
                                <w:szCs w:val="22"/>
                                <w:lang w:val="es-ES_tradnl"/>
                              </w:rPr>
                              <w:t>Inițiator Proiect</w:t>
                            </w:r>
                          </w:p>
                          <w:p w14:paraId="6DD32248" w14:textId="77777777" w:rsidR="00645485" w:rsidRDefault="00645485" w:rsidP="00645485">
                            <w:pPr>
                              <w:spacing w:line="240" w:lineRule="auto"/>
                              <w:contextualSpacing/>
                              <w:rPr>
                                <w:sz w:val="22"/>
                                <w:szCs w:val="22"/>
                                <w:lang w:val="es-ES_tradnl"/>
                              </w:rPr>
                            </w:pPr>
                            <w:r>
                              <w:rPr>
                                <w:sz w:val="22"/>
                                <w:szCs w:val="22"/>
                                <w:lang w:val="es-ES_tradnl"/>
                              </w:rPr>
                              <w:t xml:space="preserve">                     Primar</w:t>
                            </w:r>
                          </w:p>
                          <w:p w14:paraId="57D706B0" w14:textId="77777777" w:rsidR="00645485" w:rsidRDefault="00645485" w:rsidP="00645485">
                            <w:pPr>
                              <w:spacing w:line="240" w:lineRule="auto"/>
                              <w:contextualSpacing/>
                              <w:rPr>
                                <w:sz w:val="22"/>
                                <w:szCs w:val="22"/>
                                <w:lang w:val="es-ES_tradnl"/>
                              </w:rPr>
                            </w:pPr>
                            <w:r>
                              <w:rPr>
                                <w:sz w:val="22"/>
                                <w:szCs w:val="22"/>
                                <w:lang w:val="es-ES_tradnl"/>
                              </w:rPr>
                              <w:t xml:space="preserve">   Porumb Sebastian Nicolae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17E1D" id="Casetă text 3" o:spid="_x0000_s1027" type="#_x0000_t202" style="position:absolute;left:0;text-align:left;margin-left:17.85pt;margin-top:3.4pt;width:221.9pt;height:88.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" strokecolor="white">
                <v:textbox>
                  <w:txbxContent>
                    <w:p w14:paraId="7750B23F" w14:textId="77777777" w:rsidR="00645485" w:rsidRDefault="00645485" w:rsidP="00645485">
                      <w:pPr>
                        <w:spacing w:line="240" w:lineRule="auto"/>
                        <w:rPr>
                          <w:sz w:val="22"/>
                          <w:szCs w:val="22"/>
                          <w:lang w:val="es-ES_tradnl"/>
                        </w:rPr>
                      </w:pPr>
                      <w:r>
                        <w:rPr>
                          <w:b/>
                          <w:lang w:val="es-ES_tradnl"/>
                        </w:rPr>
                        <w:t xml:space="preserve">             </w:t>
                      </w:r>
                      <w:r>
                        <w:rPr>
                          <w:sz w:val="22"/>
                          <w:szCs w:val="22"/>
                          <w:lang w:val="es-ES_tradnl"/>
                        </w:rPr>
                        <w:t>Inițiator Proiect</w:t>
                      </w:r>
                    </w:p>
                    <w:p w14:paraId="6DD32248" w14:textId="77777777" w:rsidR="00645485" w:rsidRDefault="00645485" w:rsidP="00645485">
                      <w:pPr>
                        <w:spacing w:line="240" w:lineRule="auto"/>
                        <w:contextualSpacing/>
                        <w:rPr>
                          <w:sz w:val="22"/>
                          <w:szCs w:val="22"/>
                          <w:lang w:val="es-ES_tradnl"/>
                        </w:rPr>
                      </w:pPr>
                      <w:r>
                        <w:rPr>
                          <w:sz w:val="22"/>
                          <w:szCs w:val="22"/>
                          <w:lang w:val="es-ES_tradnl"/>
                        </w:rPr>
                        <w:t xml:space="preserve">                     Primar</w:t>
                      </w:r>
                    </w:p>
                    <w:p w14:paraId="57D706B0" w14:textId="77777777" w:rsidR="00645485" w:rsidRDefault="00645485" w:rsidP="00645485">
                      <w:pPr>
                        <w:spacing w:line="240" w:lineRule="auto"/>
                        <w:contextualSpacing/>
                        <w:rPr>
                          <w:sz w:val="22"/>
                          <w:szCs w:val="22"/>
                          <w:lang w:val="es-ES_tradnl"/>
                        </w:rPr>
                      </w:pPr>
                      <w:r>
                        <w:rPr>
                          <w:sz w:val="22"/>
                          <w:szCs w:val="22"/>
                          <w:lang w:val="es-ES_tradnl"/>
                        </w:rPr>
                        <w:t xml:space="preserve">   Porumb Sebastian Nicolae</w:t>
                      </w:r>
                    </w:p>
                  </w:txbxContent>
                </v:textbox>
              </v:shape>
            </w:pict>
          </mc:Fallback>
        </mc:AlternateContent>
      </w:r>
      <w:r>
        <w:rPr>
          <w:noProof/>
        </w:rPr>
        <mc:AlternateContent>
          <mc:Choice Requires="wps">
            <w:drawing>
              <wp:anchor distT="0" distB="0" distL="114935" distR="114935" simplePos="0" relativeHeight="251658752" behindDoc="0" locked="0" layoutInCell="1" allowOverlap="1" wp14:anchorId="002FF934" wp14:editId="70F087DB">
                <wp:simplePos x="0" y="0"/>
                <wp:positionH relativeFrom="column">
                  <wp:posOffset>3238500</wp:posOffset>
                </wp:positionH>
                <wp:positionV relativeFrom="paragraph">
                  <wp:posOffset>43815</wp:posOffset>
                </wp:positionV>
                <wp:extent cx="3046730" cy="1486535"/>
                <wp:effectExtent l="9525" t="5715" r="10795" b="12700"/>
                <wp:wrapNone/>
                <wp:docPr id="636922868"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7B531846" w14:textId="77777777" w:rsidR="00645485" w:rsidRDefault="00645485" w:rsidP="00645485">
                            <w:pPr>
                              <w:spacing w:line="240" w:lineRule="auto"/>
                              <w:contextualSpacing/>
                              <w:jc w:val="center"/>
                              <w:rPr>
                                <w:sz w:val="20"/>
                                <w:szCs w:val="20"/>
                              </w:rPr>
                            </w:pPr>
                            <w:r>
                              <w:rPr>
                                <w:sz w:val="20"/>
                                <w:szCs w:val="20"/>
                              </w:rPr>
                              <w:t>Avizat</w:t>
                            </w:r>
                          </w:p>
                          <w:p w14:paraId="3DD72B24" w14:textId="77777777" w:rsidR="00645485" w:rsidRDefault="00645485" w:rsidP="00645485">
                            <w:pPr>
                              <w:spacing w:line="240" w:lineRule="auto"/>
                              <w:contextualSpacing/>
                              <w:jc w:val="center"/>
                              <w:rPr>
                                <w:sz w:val="20"/>
                                <w:szCs w:val="20"/>
                              </w:rPr>
                            </w:pPr>
                            <w:r>
                              <w:rPr>
                                <w:sz w:val="20"/>
                                <w:szCs w:val="20"/>
                              </w:rPr>
                              <w:t>Secretar General</w:t>
                            </w:r>
                          </w:p>
                          <w:p w14:paraId="029EEBB5" w14:textId="77777777" w:rsidR="00645485" w:rsidRDefault="00645485" w:rsidP="00645485">
                            <w:pPr>
                              <w:spacing w:line="240" w:lineRule="auto"/>
                              <w:contextualSpacing/>
                              <w:jc w:val="center"/>
                              <w:rPr>
                                <w:sz w:val="20"/>
                                <w:szCs w:val="20"/>
                              </w:rPr>
                            </w:pPr>
                            <w:r>
                              <w:rPr>
                                <w:sz w:val="20"/>
                                <w:szCs w:val="20"/>
                              </w:rPr>
                              <w:t>Garcea Gheorghe Mircea</w:t>
                            </w:r>
                          </w:p>
                          <w:p w14:paraId="25C53A40" w14:textId="77777777" w:rsidR="00645485" w:rsidRDefault="00645485" w:rsidP="00645485">
                            <w:pPr>
                              <w:spacing w:line="240" w:lineRule="auto"/>
                              <w:jc w:val="center"/>
                              <w:rPr>
                                <w:spacing w:val="60"/>
                              </w:rPr>
                            </w:pPr>
                          </w:p>
                          <w:p w14:paraId="1A586546" w14:textId="77777777" w:rsidR="00645485" w:rsidRDefault="00645485" w:rsidP="00645485">
                            <w:pPr>
                              <w:spacing w:line="240" w:lineRule="auto"/>
                              <w:jc w:val="center"/>
                              <w:rPr>
                                <w:spacing w:val="60"/>
                              </w:rPr>
                            </w:pPr>
                          </w:p>
                          <w:p w14:paraId="4C31E580" w14:textId="77777777" w:rsidR="00645485" w:rsidRDefault="00645485" w:rsidP="00645485">
                            <w:pPr>
                              <w:spacing w:line="240" w:lineRule="auto"/>
                              <w:jc w:val="center"/>
                              <w:rPr>
                                <w:spacing w:val="60"/>
                              </w:rPr>
                            </w:pPr>
                          </w:p>
                          <w:p w14:paraId="313E4CBF" w14:textId="77777777" w:rsidR="00645485" w:rsidRDefault="00645485" w:rsidP="00645485">
                            <w:pPr>
                              <w:spacing w:line="240" w:lineRule="auto"/>
                              <w:jc w:val="center"/>
                              <w:rPr>
                                <w:rFonts w:ascii="Wingdings" w:eastAsia="Wingdings" w:hAnsi="Wingdings" w:cs="Wingding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FF934" id="Casetă text 2" o:spid="_x0000_s1028" type="#_x0000_t202" style="position:absolute;left:0;text-align:left;margin-left:255pt;margin-top:3.45pt;width:239.9pt;height:117.0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" strokecolor="white">
                <v:textbox>
                  <w:txbxContent>
                    <w:p w14:paraId="7B531846" w14:textId="77777777" w:rsidR="00645485" w:rsidRDefault="00645485" w:rsidP="00645485">
                      <w:pPr>
                        <w:spacing w:line="240" w:lineRule="auto"/>
                        <w:contextualSpacing/>
                        <w:jc w:val="center"/>
                        <w:rPr>
                          <w:sz w:val="20"/>
                          <w:szCs w:val="20"/>
                        </w:rPr>
                      </w:pPr>
                      <w:r>
                        <w:rPr>
                          <w:sz w:val="20"/>
                          <w:szCs w:val="20"/>
                        </w:rPr>
                        <w:t>Avizat</w:t>
                      </w:r>
                    </w:p>
                    <w:p w14:paraId="3DD72B24" w14:textId="77777777" w:rsidR="00645485" w:rsidRDefault="00645485" w:rsidP="00645485">
                      <w:pPr>
                        <w:spacing w:line="240" w:lineRule="auto"/>
                        <w:contextualSpacing/>
                        <w:jc w:val="center"/>
                        <w:rPr>
                          <w:sz w:val="20"/>
                          <w:szCs w:val="20"/>
                        </w:rPr>
                      </w:pPr>
                      <w:r>
                        <w:rPr>
                          <w:sz w:val="20"/>
                          <w:szCs w:val="20"/>
                        </w:rPr>
                        <w:t>Secretar General</w:t>
                      </w:r>
                    </w:p>
                    <w:p w14:paraId="029EEBB5" w14:textId="77777777" w:rsidR="00645485" w:rsidRDefault="00645485" w:rsidP="00645485">
                      <w:pPr>
                        <w:spacing w:line="240" w:lineRule="auto"/>
                        <w:contextualSpacing/>
                        <w:jc w:val="center"/>
                        <w:rPr>
                          <w:sz w:val="20"/>
                          <w:szCs w:val="20"/>
                        </w:rPr>
                      </w:pPr>
                      <w:r>
                        <w:rPr>
                          <w:sz w:val="20"/>
                          <w:szCs w:val="20"/>
                        </w:rPr>
                        <w:t>Garcea Gheorghe Mircea</w:t>
                      </w:r>
                    </w:p>
                    <w:p w14:paraId="25C53A40" w14:textId="77777777" w:rsidR="00645485" w:rsidRDefault="00645485" w:rsidP="00645485">
                      <w:pPr>
                        <w:spacing w:line="240" w:lineRule="auto"/>
                        <w:jc w:val="center"/>
                        <w:rPr>
                          <w:spacing w:val="60"/>
                        </w:rPr>
                      </w:pPr>
                    </w:p>
                    <w:p w14:paraId="1A586546" w14:textId="77777777" w:rsidR="00645485" w:rsidRDefault="00645485" w:rsidP="00645485">
                      <w:pPr>
                        <w:spacing w:line="240" w:lineRule="auto"/>
                        <w:jc w:val="center"/>
                        <w:rPr>
                          <w:spacing w:val="60"/>
                        </w:rPr>
                      </w:pPr>
                    </w:p>
                    <w:p w14:paraId="4C31E580" w14:textId="77777777" w:rsidR="00645485" w:rsidRDefault="00645485" w:rsidP="00645485">
                      <w:pPr>
                        <w:spacing w:line="240" w:lineRule="auto"/>
                        <w:jc w:val="center"/>
                        <w:rPr>
                          <w:spacing w:val="60"/>
                        </w:rPr>
                      </w:pPr>
                    </w:p>
                    <w:p w14:paraId="313E4CBF" w14:textId="77777777" w:rsidR="00645485" w:rsidRDefault="00645485" w:rsidP="00645485">
                      <w:pPr>
                        <w:spacing w:line="240" w:lineRule="auto"/>
                        <w:jc w:val="center"/>
                        <w:rPr>
                          <w:rFonts w:ascii="Wingdings" w:eastAsia="Wingdings" w:hAnsi="Wingdings" w:cs="Wingdings"/>
                          <w:b/>
                        </w:rPr>
                      </w:pPr>
                    </w:p>
                  </w:txbxContent>
                </v:textbox>
              </v:shape>
            </w:pict>
          </mc:Fallback>
        </mc:AlternateContent>
      </w:r>
    </w:p>
    <w:p w14:paraId="06BB7438" w14:textId="77777777" w:rsidR="00645485" w:rsidRDefault="00645485" w:rsidP="00645485">
      <w:pPr>
        <w:tabs>
          <w:tab w:val="left" w:pos="6113"/>
        </w:tabs>
        <w:ind w:firstLine="1080"/>
        <w:jc w:val="both"/>
      </w:pPr>
      <w:r>
        <w:tab/>
      </w:r>
    </w:p>
    <w:p w14:paraId="606648EE" w14:textId="77777777" w:rsidR="00645485" w:rsidRPr="00645485" w:rsidRDefault="00645485" w:rsidP="00645485">
      <w:pPr>
        <w:ind w:firstLine="1080"/>
        <w:jc w:val="both"/>
        <w:rPr>
          <w:b/>
          <w:lang w:val="es-ES_tradnl" w:eastAsia="en-GB"/>
        </w:rPr>
      </w:pPr>
    </w:p>
    <w:p w14:paraId="153EAF15" w14:textId="77777777" w:rsidR="00645485" w:rsidRPr="00645485" w:rsidRDefault="00645485">
      <w:pPr>
        <w:rPr>
          <w:lang w:val="es-ES_tradnl"/>
        </w:rPr>
      </w:pPr>
    </w:p>
    <w:sectPr w:rsidR="00645485" w:rsidRPr="00645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85"/>
    <w:rsid w:val="00160886"/>
    <w:rsid w:val="003A1E18"/>
    <w:rsid w:val="00645485"/>
    <w:rsid w:val="00BC65B4"/>
    <w:rsid w:val="00D0106C"/>
    <w:rsid w:val="00E90B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F44D"/>
  <w15:chartTrackingRefBased/>
  <w15:docId w15:val="{6B50E26B-432C-4712-8F52-D54E21C7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485"/>
    <w:pPr>
      <w:suppressAutoHyphens/>
      <w:spacing w:after="200" w:line="276" w:lineRule="auto"/>
    </w:pPr>
    <w:rPr>
      <w:rFonts w:ascii="Arial" w:eastAsia="Calibri" w:hAnsi="Arial" w:cs="Arial"/>
      <w:kern w:val="0"/>
      <w:sz w:val="24"/>
      <w:szCs w:val="24"/>
      <w:lang w:eastAsia="zh-C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45485"/>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602</Words>
  <Characters>3498</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primariaaugustin@yahoo.com</dc:creator>
  <cp:keywords/>
  <dc:description/>
  <cp:lastModifiedBy>primariaaugustin@yahoo.com</cp:lastModifiedBy>
  <cp:revision>6</cp:revision>
  <cp:lastPrinted>2023-12-08T09:00:00Z</cp:lastPrinted>
  <dcterms:created xsi:type="dcterms:W3CDTF">2023-12-04T08:04:00Z</dcterms:created>
  <dcterms:modified xsi:type="dcterms:W3CDTF">2023-12-13T12:21:00Z</dcterms:modified>
</cp:coreProperties>
</file>