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2B345" w14:textId="0EDEBA38" w:rsidR="00ED3CDD" w:rsidRDefault="00ED3CDD" w:rsidP="00ED3CDD">
      <w:pPr>
        <w:spacing w:after="62"/>
        <w:ind w:left="4214" w:firstLine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8377F53" wp14:editId="45815D22">
            <wp:extent cx="601980" cy="784860"/>
            <wp:effectExtent l="0" t="0" r="7620" b="0"/>
            <wp:docPr id="184602492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42639" w14:textId="77777777" w:rsidR="00ED3CDD" w:rsidRDefault="00ED3CDD" w:rsidP="00ED3CDD">
      <w:pPr>
        <w:spacing w:after="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JUDEȚUL BRAȘOV</w:t>
      </w:r>
    </w:p>
    <w:p w14:paraId="0D9B2F7A" w14:textId="77777777" w:rsidR="00ED3CDD" w:rsidRDefault="00ED3CDD" w:rsidP="00ED3CDD">
      <w:pPr>
        <w:pStyle w:val="Titlu1"/>
        <w:rPr>
          <w:sz w:val="28"/>
          <w:szCs w:val="28"/>
        </w:rPr>
      </w:pPr>
      <w:r>
        <w:rPr>
          <w:sz w:val="28"/>
          <w:szCs w:val="28"/>
        </w:rPr>
        <w:t>COMUNA AUGUSTIN</w:t>
      </w:r>
    </w:p>
    <w:p w14:paraId="15791BD6" w14:textId="77777777" w:rsidR="00ED3CDD" w:rsidRDefault="00ED3CDD" w:rsidP="00ED3CDD">
      <w:p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Str. </w:t>
      </w:r>
      <w:proofErr w:type="spellStart"/>
      <w:r>
        <w:rPr>
          <w:sz w:val="28"/>
          <w:szCs w:val="28"/>
        </w:rPr>
        <w:t>Lungă</w:t>
      </w:r>
      <w:proofErr w:type="spellEnd"/>
      <w:r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622DA347" w14:textId="3226B775" w:rsidR="00ED3CDD" w:rsidRDefault="00ED3CDD" w:rsidP="00ED3CDD">
      <w:pPr>
        <w:spacing w:after="252"/>
        <w:ind w:left="-36" w:right="-22" w:firstLine="0"/>
        <w:jc w:val="lef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7A6AA48C" wp14:editId="21F0E8FB">
                <wp:extent cx="6005830" cy="18415"/>
                <wp:effectExtent l="9525" t="0" r="13970" b="635"/>
                <wp:docPr id="1889099101" name="Grupa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1195711264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0 h 18289"/>
                              <a:gd name="T2" fmla="*/ 0 w 6005863"/>
                              <a:gd name="T3" fmla="*/ 0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CFAB1E" id="Grupare 2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" path="m,9144r6005863,e" filled="f" fillcolor="black" strokeweight=".50803mm">
                  <v:stroke miterlimit="1" joinstyle="miter"/>
                  <v:path o:connecttype="custom" o:connectlocs="0,0;0,0" o:connectangles="0,0"/>
                </v:shape>
                <w10:anchorlock/>
              </v:group>
            </w:pict>
          </mc:Fallback>
        </mc:AlternateContent>
      </w:r>
    </w:p>
    <w:p w14:paraId="0BDDC006" w14:textId="77777777" w:rsidR="00ED3CDD" w:rsidRDefault="00ED3CDD" w:rsidP="00ED3CDD">
      <w:pPr>
        <w:jc w:val="left"/>
        <w:rPr>
          <w:b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b/>
        </w:rPr>
        <w:t>Avizat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legalitate</w:t>
      </w:r>
      <w:proofErr w:type="spellEnd"/>
      <w:r>
        <w:rPr>
          <w:b/>
        </w:rPr>
        <w:t xml:space="preserve"> </w:t>
      </w:r>
    </w:p>
    <w:p w14:paraId="551C68DD" w14:textId="77777777" w:rsidR="00ED3CDD" w:rsidRDefault="00ED3CDD" w:rsidP="00ED3CDD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SECRETARUL GENERAL AL COMUNEI</w:t>
      </w:r>
    </w:p>
    <w:p w14:paraId="3DEFD973" w14:textId="77777777" w:rsidR="00ED3CDD" w:rsidRDefault="00ED3CDD" w:rsidP="00ED3CDD">
      <w:pPr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AUGUSTIN</w:t>
      </w:r>
    </w:p>
    <w:p w14:paraId="3575F196" w14:textId="77777777" w:rsidR="00ED3CDD" w:rsidRDefault="00ED3CDD" w:rsidP="00ED3CDD">
      <w:pPr>
        <w:spacing w:after="252"/>
        <w:ind w:left="-36" w:right="-22" w:firstLine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GARCEA GHEORGHE MIRCEA</w:t>
      </w:r>
    </w:p>
    <w:p w14:paraId="08C1D50C" w14:textId="77777777" w:rsidR="00ED3CDD" w:rsidRDefault="00ED3CDD" w:rsidP="00ED3CDD">
      <w:pPr>
        <w:spacing w:after="252"/>
        <w:ind w:left="-36" w:right="-22" w:firstLine="0"/>
        <w:jc w:val="left"/>
        <w:rPr>
          <w:sz w:val="28"/>
          <w:szCs w:val="28"/>
        </w:rPr>
      </w:pPr>
    </w:p>
    <w:p w14:paraId="0F16E0C3" w14:textId="77777777" w:rsidR="00ED3CDD" w:rsidRDefault="00ED3CDD" w:rsidP="00ED3CDD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PRIMAR</w:t>
      </w:r>
    </w:p>
    <w:p w14:paraId="7BB9638A" w14:textId="68C0167B" w:rsidR="00ED3CDD" w:rsidRDefault="00ED3CDD" w:rsidP="00ED3CDD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PROIECT DE HOTĂRÂRE NR. 48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din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20.09.2023</w:t>
      </w:r>
    </w:p>
    <w:p w14:paraId="122CA902" w14:textId="7D374E54" w:rsidR="00ED3CDD" w:rsidRPr="00DF7A82" w:rsidRDefault="00ED3CDD" w:rsidP="00ED3CDD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 w:val="28"/>
          <w:szCs w:val="28"/>
          <w:lang w:val="ro-RO"/>
        </w:rPr>
      </w:pPr>
      <w:r w:rsidRPr="0028196B">
        <w:rPr>
          <w:rFonts w:ascii="Arial" w:hAnsi="Arial" w:cs="Arial"/>
          <w:b/>
          <w:bCs/>
          <w:sz w:val="28"/>
          <w:szCs w:val="28"/>
        </w:rPr>
        <w:t xml:space="preserve">     Privind acordarea </w:t>
      </w:r>
      <w:r w:rsidR="00DF7A82" w:rsidRPr="0028196B">
        <w:rPr>
          <w:rFonts w:ascii="Arial" w:hAnsi="Arial" w:cs="Arial"/>
          <w:b/>
          <w:bCs/>
          <w:sz w:val="28"/>
          <w:szCs w:val="28"/>
        </w:rPr>
        <w:t>sumei de 10000 lei Parohiei Ortodoxe Augstin repre</w:t>
      </w:r>
      <w:r w:rsidR="006E2CF9" w:rsidRPr="0028196B">
        <w:rPr>
          <w:rFonts w:ascii="Arial" w:hAnsi="Arial" w:cs="Arial"/>
          <w:b/>
          <w:bCs/>
          <w:sz w:val="28"/>
          <w:szCs w:val="28"/>
        </w:rPr>
        <w:t>z</w:t>
      </w:r>
      <w:r w:rsidR="00DF7A82" w:rsidRPr="0028196B">
        <w:rPr>
          <w:rFonts w:ascii="Arial" w:hAnsi="Arial" w:cs="Arial"/>
          <w:b/>
          <w:bCs/>
          <w:sz w:val="28"/>
          <w:szCs w:val="28"/>
        </w:rPr>
        <w:t>entând sumă pentru susţinerea cultelor prevă</w:t>
      </w:r>
      <w:proofErr w:type="spellStart"/>
      <w:r w:rsidR="00DF7A82">
        <w:rPr>
          <w:rFonts w:ascii="Arial" w:hAnsi="Arial" w:cs="Arial"/>
          <w:b/>
          <w:bCs/>
          <w:sz w:val="28"/>
          <w:szCs w:val="28"/>
          <w:lang w:val="ro-RO"/>
        </w:rPr>
        <w:t>zută</w:t>
      </w:r>
      <w:proofErr w:type="spellEnd"/>
      <w:r w:rsidR="00DF7A82">
        <w:rPr>
          <w:rFonts w:ascii="Arial" w:hAnsi="Arial" w:cs="Arial"/>
          <w:b/>
          <w:bCs/>
          <w:sz w:val="28"/>
          <w:szCs w:val="28"/>
          <w:lang w:val="ro-RO"/>
        </w:rPr>
        <w:t xml:space="preserve"> în bugetul local al comunei Augustin</w:t>
      </w:r>
    </w:p>
    <w:p w14:paraId="565C7F93" w14:textId="77777777" w:rsidR="00ED3CDD" w:rsidRPr="0028196B" w:rsidRDefault="00ED3CDD" w:rsidP="00ED3CDD">
      <w:pPr>
        <w:spacing w:after="0" w:line="264" w:lineRule="auto"/>
        <w:ind w:left="262" w:right="71" w:hanging="1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28196B">
        <w:rPr>
          <w:rFonts w:ascii="Arial" w:hAnsi="Arial" w:cs="Arial"/>
          <w:szCs w:val="24"/>
        </w:rPr>
        <w:t xml:space="preserve">    </w:t>
      </w:r>
      <w:r w:rsidRPr="0028196B">
        <w:rPr>
          <w:rFonts w:ascii="Arial" w:hAnsi="Arial" w:cs="Arial"/>
          <w:b/>
          <w:bCs/>
          <w:szCs w:val="24"/>
          <w:lang w:val="es-ES_tradnl"/>
        </w:rPr>
        <w:t>Primarul comunei Augustin,jud. Braşov</w:t>
      </w:r>
    </w:p>
    <w:p w14:paraId="3597200A" w14:textId="77777777" w:rsidR="00ED3CDD" w:rsidRPr="0028196B" w:rsidRDefault="00ED3CDD" w:rsidP="00ED3CDD">
      <w:pPr>
        <w:spacing w:after="0" w:line="264" w:lineRule="auto"/>
        <w:ind w:left="262" w:right="71" w:hanging="10"/>
        <w:jc w:val="left"/>
        <w:rPr>
          <w:rFonts w:ascii="Arial" w:hAnsi="Arial" w:cs="Arial"/>
          <w:szCs w:val="24"/>
          <w:lang w:val="es-ES_tradnl"/>
        </w:rPr>
      </w:pPr>
    </w:p>
    <w:p w14:paraId="01B50038" w14:textId="77777777" w:rsidR="00ED3CDD" w:rsidRPr="0028196B" w:rsidRDefault="00ED3CDD" w:rsidP="00ED3CDD">
      <w:pPr>
        <w:jc w:val="left"/>
        <w:rPr>
          <w:rFonts w:ascii="Arial" w:hAnsi="Arial" w:cs="Arial"/>
          <w:szCs w:val="24"/>
          <w:lang w:val="es-ES_tradnl"/>
        </w:rPr>
      </w:pPr>
      <w:r w:rsidRPr="0028196B">
        <w:rPr>
          <w:rFonts w:ascii="Arial" w:hAnsi="Arial" w:cs="Arial"/>
          <w:szCs w:val="24"/>
          <w:lang w:val="es-ES_tradnl"/>
        </w:rPr>
        <w:t>Având în vedere ;</w:t>
      </w:r>
    </w:p>
    <w:p w14:paraId="17D61CFE" w14:textId="2EFF9B7A" w:rsidR="00ED3CDD" w:rsidRDefault="00ED3CDD" w:rsidP="00ED3CDD">
      <w:pPr>
        <w:jc w:val="left"/>
        <w:rPr>
          <w:rFonts w:ascii="Arial" w:hAnsi="Arial" w:cs="Arial"/>
          <w:szCs w:val="24"/>
          <w:lang w:val="es-ES_tradnl"/>
        </w:rPr>
      </w:pPr>
      <w:r w:rsidRPr="0028196B"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 xml:space="preserve">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230</w:t>
      </w:r>
      <w:r w:rsidR="00DF7A82">
        <w:rPr>
          <w:rFonts w:ascii="Arial" w:hAnsi="Arial" w:cs="Arial"/>
          <w:b/>
          <w:bCs/>
          <w:szCs w:val="24"/>
          <w:lang w:val="es-ES_tradnl"/>
        </w:rPr>
        <w:t>6</w:t>
      </w:r>
      <w:r>
        <w:rPr>
          <w:rFonts w:ascii="Arial" w:hAnsi="Arial" w:cs="Arial"/>
          <w:b/>
          <w:bCs/>
          <w:szCs w:val="24"/>
          <w:lang w:val="es-ES_tradnl"/>
        </w:rPr>
        <w:t>/20.09.2023</w:t>
      </w:r>
      <w:r>
        <w:rPr>
          <w:rFonts w:ascii="Arial" w:hAnsi="Arial" w:cs="Arial"/>
          <w:szCs w:val="24"/>
          <w:lang w:val="es-ES_tradnl"/>
        </w:rPr>
        <w:t>,</w:t>
      </w:r>
    </w:p>
    <w:p w14:paraId="0C22FC0B" w14:textId="04F697E4" w:rsidR="00ED3CDD" w:rsidRDefault="00ED3CDD" w:rsidP="00ED3CDD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Raportul de specialitate nr.</w:t>
      </w:r>
      <w:r>
        <w:rPr>
          <w:rFonts w:ascii="Arial" w:hAnsi="Arial" w:cs="Arial"/>
          <w:b/>
          <w:bCs/>
          <w:szCs w:val="24"/>
          <w:lang w:val="es-ES_tradnl"/>
        </w:rPr>
        <w:t>2276/18.09.2023</w:t>
      </w:r>
    </w:p>
    <w:p w14:paraId="540CD4E5" w14:textId="5BCC6A0B" w:rsidR="00DF7A82" w:rsidRPr="00DF7A82" w:rsidRDefault="00DF7A82" w:rsidP="00ED3CDD">
      <w:pPr>
        <w:ind w:left="-1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     </w:t>
      </w:r>
      <w:r w:rsidRPr="00DF7A82">
        <w:rPr>
          <w:rFonts w:ascii="Arial" w:hAnsi="Arial" w:cs="Arial"/>
          <w:b/>
          <w:bCs/>
          <w:szCs w:val="24"/>
          <w:lang w:val="es-ES_tradnl"/>
        </w:rPr>
        <w:t>H.C.L nr.7/10.02.2023-</w:t>
      </w:r>
      <w:r w:rsidRPr="00DF7A82">
        <w:rPr>
          <w:rFonts w:ascii="Arial" w:hAnsi="Arial" w:cs="Arial"/>
          <w:szCs w:val="24"/>
          <w:lang w:val="es-ES_tradnl"/>
        </w:rPr>
        <w:t>Privind aprobarea bugetului lo</w:t>
      </w:r>
      <w:r>
        <w:rPr>
          <w:rFonts w:ascii="Arial" w:hAnsi="Arial" w:cs="Arial"/>
          <w:szCs w:val="24"/>
          <w:lang w:val="es-ES_tradnl"/>
        </w:rPr>
        <w:t>cal de venituri și cheltuieli , și a listei de investiții pe anul 2023</w:t>
      </w:r>
    </w:p>
    <w:p w14:paraId="352BEC37" w14:textId="77777777" w:rsidR="00ED3CDD" w:rsidRDefault="00ED3CDD" w:rsidP="00ED3CDD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  <w:r w:rsidRPr="00DF7A82">
        <w:rPr>
          <w:rFonts w:ascii="Arial" w:hAnsi="Arial" w:cs="Arial"/>
          <w:szCs w:val="24"/>
          <w:lang w:val="es-ES_tradnl"/>
        </w:rPr>
        <w:t xml:space="preserve">       </w:t>
      </w:r>
      <w:r>
        <w:rPr>
          <w:rFonts w:ascii="Arial" w:hAnsi="Arial" w:cs="Arial"/>
          <w:b/>
          <w:bCs/>
          <w:szCs w:val="24"/>
          <w:lang w:val="es-ES_tradnl"/>
        </w:rPr>
        <w:t>Legea nr. 273/2006</w:t>
      </w:r>
      <w:r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7111D8FD" w14:textId="77777777" w:rsidR="00ED3CDD" w:rsidRDefault="00ED3CDD" w:rsidP="00ED3CDD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În conformitate cu prevederile:</w:t>
      </w:r>
    </w:p>
    <w:p w14:paraId="54BE4809" w14:textId="77777777" w:rsidR="00ED3CDD" w:rsidRDefault="00ED3CDD" w:rsidP="00ED3CDD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22DE714A" w14:textId="77777777" w:rsidR="00ED3CDD" w:rsidRDefault="00ED3CDD" w:rsidP="00ED3CDD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4AACEC90" w14:textId="77777777" w:rsidR="00ED3CDD" w:rsidRDefault="00ED3CDD" w:rsidP="00ED3CDD">
      <w:pPr>
        <w:pStyle w:val="Listparagraf"/>
        <w:numPr>
          <w:ilvl w:val="0"/>
          <w:numId w:val="1"/>
        </w:num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66FC317E" w14:textId="77777777" w:rsidR="00ED3CDD" w:rsidRDefault="00ED3CDD" w:rsidP="00ED3CDD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74039F2A" w14:textId="77777777" w:rsidR="00ED3CDD" w:rsidRDefault="00ED3CDD" w:rsidP="00ED3CDD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49FDF9C8" w14:textId="77777777" w:rsidR="00ED3CDD" w:rsidRDefault="00ED3CDD" w:rsidP="00ED3CDD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2F643A4F" w14:textId="77777777" w:rsidR="00ED3CDD" w:rsidRDefault="00ED3CDD" w:rsidP="00ED3CDD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331DBB92" w14:textId="77777777" w:rsidR="00ED3CDD" w:rsidRDefault="00ED3CDD" w:rsidP="00ED3CDD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16B1A5D6" w14:textId="77777777" w:rsidR="00ED3CDD" w:rsidRDefault="00ED3CDD" w:rsidP="00ED3CDD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3833B565" w14:textId="77777777" w:rsidR="00ED3CDD" w:rsidRDefault="00ED3CDD" w:rsidP="00ED3CDD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</w:rPr>
        <w:t xml:space="preserve">        </w:t>
      </w:r>
      <w:r>
        <w:rPr>
          <w:rFonts w:ascii="Arial" w:hAnsi="Arial" w:cs="Arial"/>
          <w:b/>
          <w:bCs/>
          <w:szCs w:val="24"/>
          <w:lang w:val="es-ES_tradnl"/>
        </w:rPr>
        <w:t>art,136(1)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din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Cs/>
          <w:szCs w:val="24"/>
          <w:lang w:val="es-ES_tradnl"/>
        </w:rPr>
        <w:t>Ordonanța de urgență a Guvernului nr. 57/2019 privind Codul administrativ, cu modificarile si completarile ulterioare,,</w:t>
      </w:r>
      <w:r>
        <w:rPr>
          <w:rFonts w:ascii="Arial" w:hAnsi="Arial" w:cs="Arial"/>
          <w:szCs w:val="24"/>
          <w:lang w:val="es-ES_tradnl"/>
        </w:rPr>
        <w:t xml:space="preserve"> proiectele de hotărâre pot fi initiate de primar,de consilieri locali sau de către cetățeni.Elaborarea lor se face de cei ce propun,cu sprijinul secretarului general al unității/subdiviziunii administrative teritoriale și a compartimentelor de resort din cadrul aparatului de specialitate a primarului</w:t>
      </w:r>
      <w:r>
        <w:rPr>
          <w:rFonts w:ascii="Arial" w:hAnsi="Arial" w:cs="Arial"/>
          <w:szCs w:val="24"/>
          <w:lang w:val="ro-RO"/>
        </w:rPr>
        <w:t>’’</w:t>
      </w:r>
    </w:p>
    <w:p w14:paraId="32C2B570" w14:textId="77777777" w:rsidR="00ED3CDD" w:rsidRDefault="00ED3CDD" w:rsidP="00ED3CDD">
      <w:pPr>
        <w:spacing w:after="0"/>
        <w:ind w:left="624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Având în vedere cele de mai sus propun adoptarea unei hotărâri astfel:</w:t>
      </w:r>
    </w:p>
    <w:p w14:paraId="72B76A0B" w14:textId="77777777" w:rsidR="00ED3CDD" w:rsidRDefault="00ED3CDD" w:rsidP="00ED3CDD">
      <w:pPr>
        <w:spacing w:after="0"/>
        <w:rPr>
          <w:szCs w:val="24"/>
          <w:lang w:val="es-ES_tradnl"/>
        </w:rPr>
      </w:pPr>
    </w:p>
    <w:p w14:paraId="016C1878" w14:textId="77777777" w:rsidR="00ED3CDD" w:rsidRDefault="00ED3CDD" w:rsidP="00ED3CDD">
      <w:pPr>
        <w:spacing w:after="0"/>
        <w:rPr>
          <w:szCs w:val="24"/>
          <w:lang w:val="es-ES_tradnl"/>
        </w:rPr>
      </w:pPr>
      <w:r>
        <w:rPr>
          <w:szCs w:val="24"/>
          <w:lang w:val="es-ES_tradnl"/>
        </w:rPr>
        <w:t xml:space="preserve"> </w:t>
      </w:r>
    </w:p>
    <w:p w14:paraId="2AF3596F" w14:textId="77777777" w:rsidR="00ED3CDD" w:rsidRDefault="00ED3CDD" w:rsidP="00ED3CDD">
      <w:pPr>
        <w:spacing w:after="0"/>
        <w:ind w:left="0" w:firstLine="0"/>
        <w:rPr>
          <w:rFonts w:ascii="Arial" w:hAnsi="Arial" w:cs="Arial"/>
          <w:szCs w:val="24"/>
          <w:lang w:val="es-ES_tradnl"/>
        </w:rPr>
      </w:pPr>
    </w:p>
    <w:p w14:paraId="54BAC6C0" w14:textId="77777777" w:rsidR="00ED3CDD" w:rsidRDefault="00ED3CDD" w:rsidP="00ED3CDD">
      <w:pPr>
        <w:spacing w:after="0"/>
        <w:ind w:left="0" w:firstLine="0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</w:t>
      </w:r>
    </w:p>
    <w:p w14:paraId="1C678769" w14:textId="77777777" w:rsidR="00ED3CDD" w:rsidRDefault="00ED3CDD" w:rsidP="00ED3CDD">
      <w:pPr>
        <w:spacing w:after="0"/>
        <w:ind w:left="0" w:firstLine="0"/>
        <w:rPr>
          <w:rFonts w:ascii="Arial" w:hAnsi="Arial" w:cs="Arial"/>
          <w:szCs w:val="24"/>
          <w:lang w:val="es-ES_tradnl"/>
        </w:rPr>
      </w:pPr>
    </w:p>
    <w:p w14:paraId="4AC2863C" w14:textId="77777777" w:rsidR="00ED3CDD" w:rsidRDefault="00ED3CDD" w:rsidP="00ED3CDD">
      <w:pPr>
        <w:spacing w:after="239"/>
        <w:ind w:left="72" w:firstLine="0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  <w:lang w:val="es-ES_tradnl"/>
        </w:rPr>
        <w:t>HOTĂRĂȘTE:</w:t>
      </w:r>
    </w:p>
    <w:p w14:paraId="23A48364" w14:textId="77777777" w:rsidR="00ED3CDD" w:rsidRDefault="00ED3CDD" w:rsidP="00ED3CDD">
      <w:pPr>
        <w:spacing w:after="239"/>
        <w:ind w:left="72" w:firstLine="0"/>
        <w:rPr>
          <w:rFonts w:ascii="Arial" w:hAnsi="Arial" w:cs="Arial"/>
          <w:b/>
          <w:bCs/>
          <w:szCs w:val="24"/>
          <w:lang w:val="es-ES_tradnl"/>
        </w:rPr>
      </w:pPr>
    </w:p>
    <w:p w14:paraId="795153C3" w14:textId="172E0E44" w:rsidR="00ED3CDD" w:rsidRPr="0028196B" w:rsidRDefault="00ED3CDD" w:rsidP="00ED3CDD">
      <w:pPr>
        <w:spacing w:after="462" w:line="240" w:lineRule="auto"/>
        <w:ind w:right="14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28196B">
        <w:rPr>
          <w:rFonts w:ascii="Arial" w:hAnsi="Arial" w:cs="Arial"/>
          <w:b/>
          <w:bCs/>
          <w:sz w:val="28"/>
          <w:szCs w:val="28"/>
          <w:lang w:val="es-ES_tradnl"/>
        </w:rPr>
        <w:t xml:space="preserve">Art.l. Se aprobă </w:t>
      </w:r>
      <w:r w:rsidR="006E2CF9" w:rsidRPr="0028196B">
        <w:rPr>
          <w:rFonts w:ascii="Arial" w:hAnsi="Arial" w:cs="Arial"/>
          <w:b/>
          <w:bCs/>
          <w:sz w:val="28"/>
          <w:szCs w:val="28"/>
          <w:lang w:val="es-ES_tradnl"/>
        </w:rPr>
        <w:t>acordarea sumei de 10000 lei Parohiei Ortodoxe Augstin reprezentând sumă pentru susţinerea cultelor prevă</w:t>
      </w:r>
      <w:proofErr w:type="spellStart"/>
      <w:r w:rsidR="006E2CF9" w:rsidRPr="0028196B">
        <w:rPr>
          <w:rFonts w:ascii="Arial" w:hAnsi="Arial" w:cs="Arial"/>
          <w:b/>
          <w:bCs/>
          <w:sz w:val="28"/>
          <w:szCs w:val="28"/>
          <w:lang w:val="ro-RO"/>
        </w:rPr>
        <w:t>zută</w:t>
      </w:r>
      <w:proofErr w:type="spellEnd"/>
      <w:r w:rsidR="006E2CF9" w:rsidRPr="0028196B">
        <w:rPr>
          <w:rFonts w:ascii="Arial" w:hAnsi="Arial" w:cs="Arial"/>
          <w:b/>
          <w:bCs/>
          <w:sz w:val="28"/>
          <w:szCs w:val="28"/>
          <w:lang w:val="ro-RO"/>
        </w:rPr>
        <w:t xml:space="preserve"> în bugetul local al comunei Augustin</w:t>
      </w:r>
    </w:p>
    <w:p w14:paraId="40076822" w14:textId="77777777" w:rsidR="00ED3CDD" w:rsidRPr="0028196B" w:rsidRDefault="00ED3CDD" w:rsidP="00ED3CDD">
      <w:pPr>
        <w:spacing w:after="462" w:line="240" w:lineRule="auto"/>
        <w:ind w:right="14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28196B">
        <w:rPr>
          <w:rFonts w:ascii="Arial" w:hAnsi="Arial" w:cs="Arial"/>
          <w:b/>
          <w:bCs/>
          <w:sz w:val="28"/>
          <w:szCs w:val="28"/>
          <w:lang w:val="ro-RO"/>
        </w:rPr>
        <w:t xml:space="preserve">Art. 2. </w:t>
      </w:r>
      <w:r w:rsidRPr="0028196B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Cu ducerea la</w:t>
      </w:r>
      <w:r w:rsidRPr="0028196B">
        <w:rPr>
          <w:rFonts w:ascii="Arial" w:hAnsi="Arial" w:cs="Arial"/>
          <w:b/>
          <w:bCs/>
          <w:spacing w:val="-10"/>
          <w:w w:val="95"/>
          <w:sz w:val="28"/>
          <w:szCs w:val="28"/>
          <w:lang w:val="es-ES_tradnl"/>
        </w:rPr>
        <w:t xml:space="preserve"> </w:t>
      </w:r>
      <w:r w:rsidRPr="0028196B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îndeplinire se</w:t>
      </w:r>
      <w:r w:rsidRPr="0028196B">
        <w:rPr>
          <w:rFonts w:ascii="Arial" w:hAnsi="Arial" w:cs="Arial"/>
          <w:b/>
          <w:bCs/>
          <w:spacing w:val="-1"/>
          <w:w w:val="95"/>
          <w:sz w:val="28"/>
          <w:szCs w:val="28"/>
          <w:lang w:val="es-ES_tradnl"/>
        </w:rPr>
        <w:t xml:space="preserve"> </w:t>
      </w:r>
      <w:r w:rsidRPr="0028196B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încredințează</w:t>
      </w:r>
      <w:r w:rsidRPr="0028196B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 w:rsidRPr="0028196B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Primarul comunei </w:t>
      </w:r>
      <w:r w:rsidRPr="0028196B">
        <w:rPr>
          <w:rFonts w:ascii="Arial" w:hAnsi="Arial" w:cs="Arial"/>
          <w:b/>
          <w:bCs/>
          <w:sz w:val="28"/>
          <w:szCs w:val="28"/>
          <w:lang w:val="es-ES_tradnl"/>
        </w:rPr>
        <w:t xml:space="preserve">și contabilul primăriei Augustin </w:t>
      </w:r>
      <w:r w:rsidRPr="0028196B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care va   asigura îndeplinirea prevederilor legale. Secretarul general va</w:t>
      </w:r>
      <w:r w:rsidRPr="0028196B">
        <w:rPr>
          <w:rFonts w:ascii="Arial" w:hAnsi="Arial" w:cs="Arial"/>
          <w:b/>
          <w:bCs/>
          <w:spacing w:val="-4"/>
          <w:w w:val="95"/>
          <w:sz w:val="28"/>
          <w:szCs w:val="28"/>
          <w:lang w:val="es-ES_tradnl"/>
        </w:rPr>
        <w:t xml:space="preserve"> </w:t>
      </w:r>
      <w:r w:rsidRPr="0028196B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comunica    prezenta    hotarare Institutiei Prefectului Judeţului Braşov, Compartimentelor taxe si  impozite locale</w:t>
      </w:r>
      <w:r w:rsidRPr="0028196B">
        <w:rPr>
          <w:rFonts w:ascii="Arial" w:hAnsi="Arial" w:cs="Arial"/>
          <w:b/>
          <w:bCs/>
          <w:sz w:val="28"/>
          <w:szCs w:val="28"/>
          <w:lang w:val="es-ES_tradnl"/>
        </w:rPr>
        <w:t xml:space="preserve"> </w:t>
      </w:r>
      <w:r w:rsidRPr="0028196B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si</w:t>
      </w:r>
      <w:r w:rsidRPr="0028196B">
        <w:rPr>
          <w:rFonts w:ascii="Arial" w:hAnsi="Arial" w:cs="Arial"/>
          <w:b/>
          <w:bCs/>
          <w:spacing w:val="-2"/>
          <w:w w:val="95"/>
          <w:sz w:val="28"/>
          <w:szCs w:val="28"/>
          <w:lang w:val="es-ES_tradnl"/>
        </w:rPr>
        <w:t xml:space="preserve"> </w:t>
      </w:r>
      <w:r w:rsidRPr="0028196B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contabilitate</w:t>
      </w:r>
      <w:r w:rsidRPr="0028196B">
        <w:rPr>
          <w:rFonts w:ascii="Arial" w:hAnsi="Arial" w:cs="Arial"/>
          <w:b/>
          <w:bCs/>
          <w:spacing w:val="34"/>
          <w:sz w:val="28"/>
          <w:szCs w:val="28"/>
          <w:lang w:val="es-ES_tradnl"/>
        </w:rPr>
        <w:t xml:space="preserve"> </w:t>
      </w:r>
      <w:r w:rsidRPr="0028196B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si o va afisa pe situl institutiei.</w:t>
      </w:r>
    </w:p>
    <w:p w14:paraId="7732C9C6" w14:textId="77777777" w:rsidR="00ED3CDD" w:rsidRDefault="00ED3CDD" w:rsidP="00ED3CDD">
      <w:pPr>
        <w:spacing w:before="31" w:line="220" w:lineRule="auto"/>
        <w:ind w:left="129" w:right="182" w:hanging="2"/>
        <w:rPr>
          <w:rFonts w:ascii="Arial" w:hAnsi="Arial" w:cs="Arial"/>
          <w:b/>
          <w:bCs/>
          <w:szCs w:val="24"/>
          <w:lang w:val="es-ES_tradnl"/>
        </w:rPr>
      </w:pPr>
    </w:p>
    <w:p w14:paraId="7273A092" w14:textId="77777777" w:rsidR="00ED3CDD" w:rsidRDefault="00ED3CDD" w:rsidP="00ED3CDD">
      <w:pPr>
        <w:rPr>
          <w:rFonts w:ascii="Arial" w:hAnsi="Arial" w:cs="Arial"/>
          <w:szCs w:val="24"/>
          <w:lang w:val="es-ES_tradnl"/>
        </w:rPr>
      </w:pPr>
    </w:p>
    <w:p w14:paraId="58E3F3C1" w14:textId="77777777" w:rsidR="00ED3CDD" w:rsidRDefault="00ED3CDD" w:rsidP="00ED3CDD">
      <w:pPr>
        <w:spacing w:after="462" w:line="240" w:lineRule="auto"/>
        <w:ind w:left="346" w:right="14" w:firstLine="0"/>
        <w:rPr>
          <w:rFonts w:ascii="Arial" w:hAnsi="Arial" w:cs="Arial"/>
          <w:b/>
          <w:bCs/>
          <w:szCs w:val="24"/>
          <w:lang w:val="es-ES_tradnl"/>
        </w:rPr>
      </w:pPr>
    </w:p>
    <w:p w14:paraId="3C0B108D" w14:textId="77777777" w:rsidR="00ED3CDD" w:rsidRDefault="00ED3CDD" w:rsidP="00ED3CDD">
      <w:pPr>
        <w:spacing w:after="229"/>
        <w:ind w:left="-1" w:firstLine="706"/>
        <w:rPr>
          <w:rFonts w:ascii="Arial" w:hAnsi="Arial" w:cs="Arial"/>
          <w:sz w:val="28"/>
          <w:szCs w:val="28"/>
          <w:lang w:val="es-ES_tradnl"/>
        </w:rPr>
      </w:pPr>
    </w:p>
    <w:p w14:paraId="0F86B81C" w14:textId="77777777" w:rsidR="00ED3CDD" w:rsidRDefault="00ED3CDD" w:rsidP="00ED3CDD">
      <w:pPr>
        <w:spacing w:after="229"/>
        <w:ind w:left="-1" w:firstLine="706"/>
        <w:rPr>
          <w:rFonts w:ascii="Arial" w:hAnsi="Arial" w:cs="Arial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          PRIMAR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br/>
        <w:t xml:space="preserve">                               PORUMB SEBASTIAN NICOLAE</w:t>
      </w:r>
      <w:r>
        <w:rPr>
          <w:rFonts w:ascii="Arial" w:hAnsi="Arial" w:cs="Arial"/>
          <w:sz w:val="28"/>
          <w:szCs w:val="28"/>
          <w:lang w:val="es-ES_tradnl"/>
        </w:rPr>
        <w:tab/>
      </w:r>
    </w:p>
    <w:p w14:paraId="05997B4C" w14:textId="77777777" w:rsidR="00ED3CDD" w:rsidRDefault="00ED3CDD"/>
    <w:sectPr w:rsidR="00ED3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6604251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DD"/>
    <w:rsid w:val="0028196B"/>
    <w:rsid w:val="006E2CF9"/>
    <w:rsid w:val="00DF7A82"/>
    <w:rsid w:val="00ED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936C"/>
  <w15:chartTrackingRefBased/>
  <w15:docId w15:val="{259E98EB-C866-4E99-B00B-2EE5D5B0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CDD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ED3CDD"/>
    <w:pPr>
      <w:keepNext/>
      <w:keepLines/>
      <w:spacing w:after="0" w:line="252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D3CDD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ED3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7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473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2</cp:revision>
  <cp:lastPrinted>2023-09-25T09:06:00Z</cp:lastPrinted>
  <dcterms:created xsi:type="dcterms:W3CDTF">2023-09-25T08:43:00Z</dcterms:created>
  <dcterms:modified xsi:type="dcterms:W3CDTF">2023-09-25T09:13:00Z</dcterms:modified>
</cp:coreProperties>
</file>