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AC63" w14:textId="01B69078" w:rsidR="00625C83" w:rsidRDefault="00625C83" w:rsidP="00625C83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3403E60" wp14:editId="622D5F86">
            <wp:extent cx="723900" cy="883920"/>
            <wp:effectExtent l="0" t="0" r="0" b="0"/>
            <wp:docPr id="121930898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31EB1" w14:textId="77777777" w:rsidR="00625C83" w:rsidRDefault="00625C83" w:rsidP="00625C83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664D4623" w14:textId="77777777" w:rsidR="00625C83" w:rsidRDefault="00625C83" w:rsidP="00625C83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CONSILIUL LOCAL AL COMUNEI AUGUSTIN</w:t>
      </w:r>
    </w:p>
    <w:p w14:paraId="3D88A4C0" w14:textId="77777777" w:rsidR="00625C83" w:rsidRDefault="00625C83" w:rsidP="00625C83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3E253324" w14:textId="77777777" w:rsidR="00625C83" w:rsidRDefault="00625C83" w:rsidP="00625C83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3427BA4E" w14:textId="77777777" w:rsidR="00625C83" w:rsidRPr="00625C83" w:rsidRDefault="00625C83" w:rsidP="00625C83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625C83"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73230E16" w14:textId="77777777" w:rsidR="00625C83" w:rsidRPr="00625C83" w:rsidRDefault="00625C83" w:rsidP="00625C83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22E05456" w14:textId="77777777" w:rsidR="00625C83" w:rsidRPr="00625C83" w:rsidRDefault="00625C83" w:rsidP="00625C83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131021EA" w14:textId="77777777" w:rsidR="00625C83" w:rsidRDefault="00625C83" w:rsidP="00625C83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HOTĂRÂREA Nr. 36 din 26.07.2023</w:t>
      </w:r>
    </w:p>
    <w:p w14:paraId="6CF1CA19" w14:textId="77777777" w:rsidR="00625C83" w:rsidRDefault="00625C83" w:rsidP="00625C83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12E314D9" w14:textId="77777777" w:rsidR="00625C83" w:rsidRDefault="00625C83" w:rsidP="00625C83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lunile IULIE, AUGUST,SEPTEMBRIE  2023</w:t>
      </w:r>
    </w:p>
    <w:p w14:paraId="2CA394BC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A8DCA37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C935242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AC7833F" w14:textId="77777777" w:rsidR="00625C83" w:rsidRDefault="00625C83" w:rsidP="00625C8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Consiliul Local al Comunei Augustin,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Brașov, întrunit în ședința ordinară din data de 26.07.2023 în  ședință ordinară; </w:t>
      </w:r>
    </w:p>
    <w:p w14:paraId="6302D67C" w14:textId="77777777" w:rsidR="00625C83" w:rsidRDefault="00625C83" w:rsidP="00625C83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în vedere : </w:t>
      </w:r>
    </w:p>
    <w:p w14:paraId="7EEB41A3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Referatul de aprobare la proiectul de hotărâre inițiat de către primarul comunei Augustin  înregistrat sub nr. 1770 /18.07.2023, </w:t>
      </w:r>
      <w:r>
        <w:rPr>
          <w:rFonts w:ascii="Arial" w:hAnsi="Arial" w:cs="Arial"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al Consiliului local  pentru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o-RO"/>
        </w:rPr>
        <w:t>lunile IULIE, AUGUST,SEPTEMBRIE  2023</w:t>
      </w:r>
    </w:p>
    <w:p w14:paraId="22420E51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Raportul de specialitate nr. 1769/18.07.2023, întocmit de către Secretarul general U.A.T.  din cadrul aparatului de specialitate al primarului comunei Augustin; </w:t>
      </w:r>
    </w:p>
    <w:p w14:paraId="5B2BF5E4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Raportul de avizare al comisiei de specialitate din Consiliul Local Augustin</w:t>
      </w:r>
    </w:p>
    <w:p w14:paraId="40851C12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Potrivit prevederilor:</w:t>
      </w:r>
    </w:p>
    <w:p w14:paraId="4D92BC20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art.  123 alin.(1) din 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1147EC72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 în baza Raportului de avizare al Comisiei de specialitate a Consiliului local ;</w:t>
      </w:r>
    </w:p>
    <w:p w14:paraId="0F469C92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>- în conformitate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cu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dispoziţiile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art. 6 din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 Legea nr. 52/2003 – privind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transparenţa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decizională în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administraţia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publică</w:t>
      </w:r>
    </w:p>
    <w:p w14:paraId="22F147A3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având in vedere  -  art.129 alin (1), alin. (4), lit. „a” , precum si în temeiul  art.139 ,alin(3),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a)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administrativ;</w:t>
      </w:r>
    </w:p>
    <w:p w14:paraId="1D55ED57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temeiul art. 196 alin(1)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047EF422" w14:textId="77777777" w:rsidR="00625C83" w:rsidRDefault="00625C83" w:rsidP="00625C83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15686172" w14:textId="77777777" w:rsidR="00625C83" w:rsidRDefault="00625C83" w:rsidP="00625C83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606F0284" w14:textId="77777777" w:rsidR="00625C83" w:rsidRDefault="00625C83" w:rsidP="00625C83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1DC07352" w14:textId="77777777" w:rsidR="00625C83" w:rsidRDefault="00625C83" w:rsidP="00625C83">
      <w:pPr>
        <w:pStyle w:val="Frspaiere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  <w:t>HOTĂRĂȘTE:</w:t>
      </w:r>
    </w:p>
    <w:p w14:paraId="7B14E3CE" w14:textId="77777777" w:rsidR="00625C83" w:rsidRDefault="00625C83" w:rsidP="00625C83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6B745FED" w14:textId="77777777" w:rsidR="00625C83" w:rsidRDefault="00625C83" w:rsidP="00625C83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6A90FE4E" w14:textId="77777777" w:rsidR="00625C83" w:rsidRDefault="00625C83" w:rsidP="00625C83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5778F63D" w14:textId="77777777" w:rsidR="00625C83" w:rsidRDefault="00625C83" w:rsidP="00625C83">
      <w:pPr>
        <w:pStyle w:val="Frspaiere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Art.1</w:t>
      </w:r>
      <w:r>
        <w:rPr>
          <w:rFonts w:ascii="Arial" w:hAnsi="Arial" w:cs="Arial"/>
          <w:sz w:val="24"/>
          <w:szCs w:val="24"/>
          <w:lang w:val="ro-RO"/>
        </w:rPr>
        <w:t xml:space="preserve"> -   Se alege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al Consiliului local pentru lunile 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IULIE AUGUST,SEPTEMBRIE  2023 </w:t>
      </w:r>
      <w:r>
        <w:rPr>
          <w:rFonts w:ascii="Arial" w:hAnsi="Arial" w:cs="Arial"/>
          <w:sz w:val="24"/>
          <w:szCs w:val="24"/>
          <w:lang w:val="ro-RO"/>
        </w:rPr>
        <w:t xml:space="preserve">dl consilier </w:t>
      </w:r>
      <w:r>
        <w:rPr>
          <w:rFonts w:ascii="Arial" w:hAnsi="Arial" w:cs="Arial"/>
          <w:b/>
          <w:bCs/>
          <w:sz w:val="24"/>
          <w:szCs w:val="24"/>
          <w:lang w:val="ro-RO"/>
        </w:rPr>
        <w:t>Bortă Gheorghe</w:t>
      </w:r>
      <w:r>
        <w:rPr>
          <w:rFonts w:ascii="Arial" w:hAnsi="Arial" w:cs="Arial"/>
          <w:sz w:val="24"/>
          <w:szCs w:val="24"/>
          <w:lang w:val="ro-RO"/>
        </w:rPr>
        <w:t xml:space="preserve">, care va conduce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Consiliului local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va semna hotărârile adoptate de acesta.</w:t>
      </w:r>
    </w:p>
    <w:p w14:paraId="568B5E52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BAE59AA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Art.2</w:t>
      </w:r>
      <w:r>
        <w:rPr>
          <w:rFonts w:ascii="Arial" w:hAnsi="Arial" w:cs="Arial"/>
          <w:sz w:val="24"/>
          <w:szCs w:val="24"/>
          <w:lang w:val="ro-RO"/>
        </w:rPr>
        <w:t xml:space="preserve"> - De ducerea la îndeplinire a prezentei hotărâri răspunde secretarul general al comunei</w:t>
      </w:r>
    </w:p>
    <w:p w14:paraId="2AB29B7C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 Art.3</w:t>
      </w:r>
      <w:r>
        <w:rPr>
          <w:rFonts w:ascii="Arial" w:hAnsi="Arial" w:cs="Arial"/>
          <w:sz w:val="24"/>
          <w:szCs w:val="24"/>
          <w:lang w:val="es-ES_tradnl"/>
        </w:rPr>
        <w:t xml:space="preserve"> - Prezenta hotărâre poate fi contestată conform prevederilor Legii nr 544/2004 privind contenciosul administrativ, cu modificările și completările ulterioare. </w:t>
      </w:r>
    </w:p>
    <w:p w14:paraId="2103BDE3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7987F23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0523B1B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DB2490A" w14:textId="77777777" w:rsidR="00625C83" w:rsidRDefault="00625C83" w:rsidP="00625C83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Art. 4.</w:t>
      </w:r>
      <w:r>
        <w:rPr>
          <w:rFonts w:ascii="Arial" w:hAnsi="Arial" w:cs="Arial"/>
          <w:sz w:val="24"/>
          <w:szCs w:val="24"/>
          <w:lang w:val="es-ES_tradnl"/>
        </w:rPr>
        <w:t xml:space="preserve"> Hotărârea se comunică : primarului comunei Augustin, compartimentelor de specialitate din cadrul Primăriei comunei Augustin , Instituției Prefectului – județul Brașov. </w:t>
      </w:r>
    </w:p>
    <w:p w14:paraId="0BA8AA07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608F7428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A680369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0357CE08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5A87B82F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23B1D485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</w:t>
      </w:r>
    </w:p>
    <w:p w14:paraId="7832A5F0" w14:textId="77777777" w:rsidR="00625C83" w:rsidRDefault="00625C83" w:rsidP="00625C83">
      <w:pPr>
        <w:pStyle w:val="Frspaiere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Președinte</w:t>
      </w:r>
      <w:r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</w:t>
      </w:r>
      <w:r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ședință                                             Secretar general comună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Bortă Gheorghe                                                       Garcea Gheorghe Mircea</w:t>
      </w:r>
    </w:p>
    <w:p w14:paraId="4A14EE29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20016C0B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19AB0F8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684052A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1C70BD4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C1D893F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4272FCC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E616CF8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A9E20FC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F645AE8" w14:textId="77777777" w:rsidR="00625C83" w:rsidRDefault="00625C83" w:rsidP="00625C8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8005DAE" w14:textId="77777777" w:rsidR="00625C83" w:rsidRDefault="00625C83" w:rsidP="00625C83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2116CF87" w14:textId="77777777" w:rsidR="00625C83" w:rsidRPr="00625C83" w:rsidRDefault="00625C83" w:rsidP="00625C83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0324366E" w14:textId="77777777" w:rsidR="00625C83" w:rsidRPr="00625C83" w:rsidRDefault="00625C83" w:rsidP="00625C83">
      <w:pPr>
        <w:rPr>
          <w:lang w:val="es-ES_tradnl"/>
        </w:rPr>
      </w:pPr>
    </w:p>
    <w:p w14:paraId="1D8E10A1" w14:textId="77777777" w:rsidR="00625C83" w:rsidRPr="00625C83" w:rsidRDefault="00625C83">
      <w:pPr>
        <w:rPr>
          <w:lang w:val="es-ES_tradnl"/>
        </w:rPr>
      </w:pPr>
    </w:p>
    <w:sectPr w:rsidR="00625C83" w:rsidRPr="00625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83"/>
    <w:rsid w:val="00625C83"/>
    <w:rsid w:val="00D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14BC"/>
  <w15:chartTrackingRefBased/>
  <w15:docId w15:val="{DB7A86DB-1FF2-4BEA-8BA6-BBCDBA0E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83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25C83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apple-converted-space">
    <w:name w:val="apple-converted-space"/>
    <w:basedOn w:val="Fontdeparagrafimplicit"/>
    <w:rsid w:val="0062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dcterms:created xsi:type="dcterms:W3CDTF">2023-08-07T06:38:00Z</dcterms:created>
  <dcterms:modified xsi:type="dcterms:W3CDTF">2023-08-07T06:38:00Z</dcterms:modified>
</cp:coreProperties>
</file>