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AC63" w14:textId="01B69078" w:rsidR="00625C83" w:rsidRDefault="00625C83" w:rsidP="00625C83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3403E60" wp14:editId="622D5F86">
            <wp:extent cx="723900" cy="883920"/>
            <wp:effectExtent l="0" t="0" r="0" b="0"/>
            <wp:docPr id="121930898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31EB1" w14:textId="77777777" w:rsidR="00625C83" w:rsidRDefault="00625C83" w:rsidP="00625C83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JUDEŢUL BRAŞOV</w:t>
      </w:r>
    </w:p>
    <w:p w14:paraId="664D4623" w14:textId="77777777" w:rsidR="00625C83" w:rsidRDefault="00625C83" w:rsidP="00625C83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CONSILIUL LOCAL AL COMUNEI AUGUSTIN</w:t>
      </w:r>
    </w:p>
    <w:p w14:paraId="3D88A4C0" w14:textId="77777777" w:rsidR="00625C83" w:rsidRDefault="00625C83" w:rsidP="00625C83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</w:t>
      </w:r>
      <w:proofErr w:type="spellStart"/>
      <w:r>
        <w:rPr>
          <w:rFonts w:ascii="Arial" w:hAnsi="Arial" w:cs="Arial"/>
          <w:sz w:val="24"/>
          <w:szCs w:val="24"/>
        </w:rPr>
        <w:t>Lungă</w:t>
      </w:r>
      <w:proofErr w:type="spellEnd"/>
      <w:r>
        <w:rPr>
          <w:rFonts w:ascii="Arial" w:hAnsi="Arial" w:cs="Arial"/>
          <w:sz w:val="24"/>
          <w:szCs w:val="24"/>
        </w:rPr>
        <w:t xml:space="preserve"> nr. 238, AUGUSTIN, cod 507151, Tel/fax: 0374-279816</w:t>
      </w:r>
    </w:p>
    <w:p w14:paraId="3E253324" w14:textId="77777777" w:rsidR="00625C83" w:rsidRDefault="00625C83" w:rsidP="00625C83">
      <w:pPr>
        <w:pStyle w:val="Frspaiere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www.primariaaugustin.ro,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E-mail: primariaaugustin@yahoo.com</w:t>
      </w:r>
    </w:p>
    <w:p w14:paraId="3427BA4E" w14:textId="77777777" w:rsidR="00625C83" w:rsidRPr="00625C83" w:rsidRDefault="00625C83" w:rsidP="00625C83">
      <w:pPr>
        <w:pStyle w:val="Frspaiere"/>
        <w:jc w:val="center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625C83">
        <w:rPr>
          <w:rFonts w:ascii="Arial" w:hAnsi="Arial" w:cs="Arial"/>
          <w:sz w:val="24"/>
          <w:szCs w:val="24"/>
          <w:lang w:val="es-ES_tradnl"/>
        </w:rPr>
        <w:t>__________________________________________________________</w:t>
      </w:r>
    </w:p>
    <w:p w14:paraId="73230E16" w14:textId="77777777" w:rsidR="00625C83" w:rsidRPr="00625C83" w:rsidRDefault="00625C83" w:rsidP="00625C83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2E05456" w14:textId="77777777" w:rsidR="00625C83" w:rsidRPr="00625C83" w:rsidRDefault="00625C83" w:rsidP="00625C83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131021EA" w14:textId="77777777" w:rsidR="00625C83" w:rsidRDefault="00625C83" w:rsidP="00625C83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HOTĂRÂREA Nr. 36 din 26.07.2023</w:t>
      </w:r>
    </w:p>
    <w:p w14:paraId="6CF1CA19" w14:textId="77777777" w:rsidR="00625C83" w:rsidRDefault="00625C83" w:rsidP="00625C83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 xml:space="preserve">privind alegerea </w:t>
      </w: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preşedintelui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 xml:space="preserve"> al Consiliului local  pentru</w:t>
      </w:r>
    </w:p>
    <w:p w14:paraId="12E314D9" w14:textId="77777777" w:rsidR="00625C83" w:rsidRDefault="00625C83" w:rsidP="00625C83">
      <w:pPr>
        <w:pStyle w:val="Frspaiere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lunile IULIE, AUGUST,SEPTEMBRIE  2023</w:t>
      </w:r>
    </w:p>
    <w:p w14:paraId="2CA394BC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1A8DCA37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4C935242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4AC7833F" w14:textId="77777777" w:rsidR="00625C83" w:rsidRDefault="00625C83" w:rsidP="00625C83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Consiliul Local al Comunei Augustin,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judeţul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Brașov, întrunit în ședința ordinară din data de 26.07.2023 în  ședință ordinară; </w:t>
      </w:r>
    </w:p>
    <w:p w14:paraId="6302D67C" w14:textId="77777777" w:rsidR="00625C83" w:rsidRDefault="00625C83" w:rsidP="00625C83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Având în vedere : </w:t>
      </w:r>
    </w:p>
    <w:p w14:paraId="7EEB41A3" w14:textId="77777777" w:rsidR="00625C83" w:rsidRDefault="00625C83" w:rsidP="00625C83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Referatul de aprobare la proiectul de hotărâre inițiat de către primarul comunei Augustin  înregistrat sub nr. 1770 /18.07.2023, </w:t>
      </w:r>
      <w:r>
        <w:rPr>
          <w:rFonts w:ascii="Arial" w:hAnsi="Arial" w:cs="Arial"/>
          <w:i/>
          <w:sz w:val="24"/>
          <w:szCs w:val="24"/>
          <w:lang w:val="ro-RO"/>
        </w:rPr>
        <w:t xml:space="preserve">privind alegerea </w:t>
      </w:r>
      <w:proofErr w:type="spellStart"/>
      <w:r>
        <w:rPr>
          <w:rFonts w:ascii="Arial" w:hAnsi="Arial" w:cs="Arial"/>
          <w:i/>
          <w:sz w:val="24"/>
          <w:szCs w:val="24"/>
          <w:lang w:val="ro-RO"/>
        </w:rPr>
        <w:t>preşedintelui</w:t>
      </w:r>
      <w:proofErr w:type="spellEnd"/>
      <w:r>
        <w:rPr>
          <w:rFonts w:ascii="Arial" w:hAnsi="Arial" w:cs="Arial"/>
          <w:i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i/>
          <w:sz w:val="24"/>
          <w:szCs w:val="24"/>
          <w:lang w:val="ro-RO"/>
        </w:rPr>
        <w:t xml:space="preserve"> al Consiliului local  pentru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ro-RO"/>
        </w:rPr>
        <w:t>lunile IULIE, AUGUST,SEPTEMBRIE  2023</w:t>
      </w:r>
    </w:p>
    <w:p w14:paraId="22420E51" w14:textId="77777777" w:rsidR="00625C83" w:rsidRDefault="00625C83" w:rsidP="00625C83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Raportul de specialitate nr. 1769/18.07.2023, întocmit de către Secretarul general U.A.T.  din cadrul aparatului de specialitate al primarului comunei Augustin; </w:t>
      </w:r>
    </w:p>
    <w:p w14:paraId="5B2BF5E4" w14:textId="77777777" w:rsidR="00625C83" w:rsidRDefault="00625C83" w:rsidP="00625C83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Raportul de avizare al comisiei de specialitate din Consiliul Local Augustin</w:t>
      </w:r>
    </w:p>
    <w:p w14:paraId="40851C12" w14:textId="77777777" w:rsidR="00625C83" w:rsidRDefault="00625C83" w:rsidP="00625C83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Potrivit prevederilor:</w:t>
      </w:r>
    </w:p>
    <w:p w14:paraId="4D92BC20" w14:textId="77777777" w:rsidR="00625C83" w:rsidRDefault="00625C83" w:rsidP="00625C83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art.  123 alin.(1) din 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nr.57 privind Codul  administrativ</w:t>
      </w:r>
    </w:p>
    <w:p w14:paraId="1147EC72" w14:textId="77777777" w:rsidR="00625C83" w:rsidRDefault="00625C83" w:rsidP="00625C83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 în baza Raportului de avizare al Comisiei de specialitate a Consiliului local ;</w:t>
      </w:r>
    </w:p>
    <w:p w14:paraId="0F469C92" w14:textId="77777777" w:rsidR="00625C83" w:rsidRDefault="00625C83" w:rsidP="00625C83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Cs/>
          <w:color w:val="000000"/>
          <w:sz w:val="24"/>
          <w:szCs w:val="24"/>
          <w:lang w:val="ro-RO"/>
        </w:rPr>
        <w:t>- în conformitate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ro-RO"/>
        </w:rPr>
        <w:t> 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cu </w:t>
      </w:r>
      <w:proofErr w:type="spellStart"/>
      <w:r>
        <w:rPr>
          <w:rFonts w:ascii="Arial" w:hAnsi="Arial" w:cs="Arial"/>
          <w:color w:val="000000"/>
          <w:sz w:val="24"/>
          <w:szCs w:val="24"/>
          <w:lang w:val="ro-RO"/>
        </w:rPr>
        <w:t>dispoziţiile</w:t>
      </w:r>
      <w:proofErr w:type="spellEnd"/>
      <w:r>
        <w:rPr>
          <w:rFonts w:ascii="Arial" w:hAnsi="Arial" w:cs="Arial"/>
          <w:color w:val="000000"/>
          <w:sz w:val="24"/>
          <w:szCs w:val="24"/>
          <w:lang w:val="ro-RO"/>
        </w:rPr>
        <w:t xml:space="preserve"> art. 6 din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ro-RO"/>
        </w:rPr>
        <w:t> 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 Legea nr. 52/2003 – privind </w:t>
      </w:r>
      <w:proofErr w:type="spellStart"/>
      <w:r>
        <w:rPr>
          <w:rFonts w:ascii="Arial" w:hAnsi="Arial" w:cs="Arial"/>
          <w:color w:val="000000"/>
          <w:sz w:val="24"/>
          <w:szCs w:val="24"/>
          <w:lang w:val="ro-RO"/>
        </w:rPr>
        <w:t>transparenţa</w:t>
      </w:r>
      <w:proofErr w:type="spellEnd"/>
      <w:r>
        <w:rPr>
          <w:rFonts w:ascii="Arial" w:hAnsi="Arial" w:cs="Arial"/>
          <w:color w:val="000000"/>
          <w:sz w:val="24"/>
          <w:szCs w:val="24"/>
          <w:lang w:val="ro-RO"/>
        </w:rPr>
        <w:t xml:space="preserve"> decizională în </w:t>
      </w:r>
      <w:proofErr w:type="spellStart"/>
      <w:r>
        <w:rPr>
          <w:rFonts w:ascii="Arial" w:hAnsi="Arial" w:cs="Arial"/>
          <w:color w:val="000000"/>
          <w:sz w:val="24"/>
          <w:szCs w:val="24"/>
          <w:lang w:val="ro-RO"/>
        </w:rPr>
        <w:t>administraţia</w:t>
      </w:r>
      <w:proofErr w:type="spellEnd"/>
      <w:r>
        <w:rPr>
          <w:rFonts w:ascii="Arial" w:hAnsi="Arial" w:cs="Arial"/>
          <w:color w:val="000000"/>
          <w:sz w:val="24"/>
          <w:szCs w:val="24"/>
          <w:lang w:val="ro-RO"/>
        </w:rPr>
        <w:t xml:space="preserve"> publică</w:t>
      </w:r>
    </w:p>
    <w:p w14:paraId="22F147A3" w14:textId="77777777" w:rsidR="00625C83" w:rsidRDefault="00625C83" w:rsidP="00625C83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având in vedere  -  art.129 alin (1), alin. (4), lit. „a” , precum si în temeiul  art.139 ,alin(3),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lit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a) din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nr.57 privind Codul  administrativ;</w:t>
      </w:r>
    </w:p>
    <w:p w14:paraId="1D55ED57" w14:textId="77777777" w:rsidR="00625C83" w:rsidRDefault="00625C83" w:rsidP="00625C83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În temeiul art. 196 alin(1)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lit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.,,a” din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nr.57 privind Codul  administrativ</w:t>
      </w:r>
    </w:p>
    <w:p w14:paraId="047EF422" w14:textId="77777777" w:rsidR="00625C83" w:rsidRDefault="00625C83" w:rsidP="00625C83">
      <w:pPr>
        <w:pStyle w:val="Frspaiere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val="ro-RO" w:eastAsia="en-GB"/>
        </w:rPr>
      </w:pPr>
    </w:p>
    <w:p w14:paraId="15686172" w14:textId="77777777" w:rsidR="00625C83" w:rsidRDefault="00625C83" w:rsidP="00625C83">
      <w:pPr>
        <w:pStyle w:val="Frspaiere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val="ro-RO" w:eastAsia="en-GB"/>
        </w:rPr>
      </w:pPr>
    </w:p>
    <w:p w14:paraId="606F0284" w14:textId="77777777" w:rsidR="00625C83" w:rsidRDefault="00625C83" w:rsidP="00625C83">
      <w:pPr>
        <w:pStyle w:val="Frspaiere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val="ro-RO" w:eastAsia="en-GB"/>
        </w:rPr>
      </w:pPr>
    </w:p>
    <w:p w14:paraId="1DC07352" w14:textId="77777777" w:rsidR="00625C83" w:rsidRDefault="00625C83" w:rsidP="00625C83">
      <w:pPr>
        <w:pStyle w:val="Frspaiere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ro-RO" w:eastAsia="en-GB"/>
        </w:rPr>
        <w:t>HOTĂRĂȘTE:</w:t>
      </w:r>
    </w:p>
    <w:p w14:paraId="7B14E3CE" w14:textId="77777777" w:rsidR="00625C83" w:rsidRDefault="00625C83" w:rsidP="00625C83">
      <w:pPr>
        <w:pStyle w:val="Frspaiere"/>
        <w:rPr>
          <w:rFonts w:ascii="Arial" w:eastAsia="Times New Roman" w:hAnsi="Arial" w:cs="Arial"/>
          <w:color w:val="212529"/>
          <w:sz w:val="24"/>
          <w:szCs w:val="24"/>
          <w:lang w:val="ro-RO" w:eastAsia="en-GB"/>
        </w:rPr>
      </w:pPr>
    </w:p>
    <w:p w14:paraId="6B745FED" w14:textId="77777777" w:rsidR="00625C83" w:rsidRDefault="00625C83" w:rsidP="00625C83">
      <w:pPr>
        <w:pStyle w:val="Frspaiere"/>
        <w:rPr>
          <w:rFonts w:ascii="Arial" w:eastAsia="Times New Roman" w:hAnsi="Arial" w:cs="Arial"/>
          <w:color w:val="212529"/>
          <w:sz w:val="24"/>
          <w:szCs w:val="24"/>
          <w:lang w:val="ro-RO" w:eastAsia="en-GB"/>
        </w:rPr>
      </w:pPr>
    </w:p>
    <w:p w14:paraId="6A90FE4E" w14:textId="77777777" w:rsidR="00625C83" w:rsidRDefault="00625C83" w:rsidP="00625C83">
      <w:pPr>
        <w:pStyle w:val="Frspaiere"/>
        <w:rPr>
          <w:rFonts w:ascii="Arial" w:eastAsia="Times New Roman" w:hAnsi="Arial" w:cs="Arial"/>
          <w:color w:val="212529"/>
          <w:sz w:val="24"/>
          <w:szCs w:val="24"/>
          <w:lang w:val="ro-RO" w:eastAsia="en-GB"/>
        </w:rPr>
      </w:pPr>
    </w:p>
    <w:p w14:paraId="5778F63D" w14:textId="77777777" w:rsidR="00625C83" w:rsidRDefault="00625C83" w:rsidP="00625C83">
      <w:pPr>
        <w:pStyle w:val="Frspaiere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Art.1</w:t>
      </w:r>
      <w:r>
        <w:rPr>
          <w:rFonts w:ascii="Arial" w:hAnsi="Arial" w:cs="Arial"/>
          <w:sz w:val="24"/>
          <w:szCs w:val="24"/>
          <w:lang w:val="ro-RO"/>
        </w:rPr>
        <w:t xml:space="preserve"> -   Se alege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preşedinte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al Consiliului local pentru lunile </w:t>
      </w:r>
      <w:r>
        <w:rPr>
          <w:rFonts w:ascii="Arial" w:hAnsi="Arial" w:cs="Arial"/>
          <w:b/>
          <w:i/>
          <w:sz w:val="24"/>
          <w:szCs w:val="24"/>
          <w:lang w:val="ro-RO"/>
        </w:rPr>
        <w:t xml:space="preserve">IULIE AUGUST,SEPTEMBRIE  2023 </w:t>
      </w:r>
      <w:r>
        <w:rPr>
          <w:rFonts w:ascii="Arial" w:hAnsi="Arial" w:cs="Arial"/>
          <w:sz w:val="24"/>
          <w:szCs w:val="24"/>
          <w:lang w:val="ro-RO"/>
        </w:rPr>
        <w:t xml:space="preserve">dl consilier </w:t>
      </w:r>
      <w:r>
        <w:rPr>
          <w:rFonts w:ascii="Arial" w:hAnsi="Arial" w:cs="Arial"/>
          <w:b/>
          <w:bCs/>
          <w:sz w:val="24"/>
          <w:szCs w:val="24"/>
          <w:lang w:val="ro-RO"/>
        </w:rPr>
        <w:t>Bortă Gheorghe</w:t>
      </w:r>
      <w:r>
        <w:rPr>
          <w:rFonts w:ascii="Arial" w:hAnsi="Arial" w:cs="Arial"/>
          <w:sz w:val="24"/>
          <w:szCs w:val="24"/>
          <w:lang w:val="ro-RO"/>
        </w:rPr>
        <w:t xml:space="preserve">, care va conduce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şedinţele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Consiliului local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va semna hotărârile adoptate de acesta.</w:t>
      </w:r>
    </w:p>
    <w:p w14:paraId="568B5E52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3BAE59AA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Art.2</w:t>
      </w:r>
      <w:r>
        <w:rPr>
          <w:rFonts w:ascii="Arial" w:hAnsi="Arial" w:cs="Arial"/>
          <w:sz w:val="24"/>
          <w:szCs w:val="24"/>
          <w:lang w:val="ro-RO"/>
        </w:rPr>
        <w:t xml:space="preserve"> - De ducerea la îndeplinire a prezentei hotărâri răspunde secretarul general al comunei</w:t>
      </w:r>
    </w:p>
    <w:p w14:paraId="2AB29B7C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 Art.3</w:t>
      </w:r>
      <w:r>
        <w:rPr>
          <w:rFonts w:ascii="Arial" w:hAnsi="Arial" w:cs="Arial"/>
          <w:sz w:val="24"/>
          <w:szCs w:val="24"/>
          <w:lang w:val="es-ES_tradnl"/>
        </w:rPr>
        <w:t xml:space="preserve"> - Prezenta hotărâre poate fi contestată conform prevederilor Legii nr 544/2004 privind contenciosul administrativ, cu modificările și completările ulterioare. </w:t>
      </w:r>
    </w:p>
    <w:p w14:paraId="2103BDE3" w14:textId="77777777" w:rsidR="00625C83" w:rsidRDefault="00625C83" w:rsidP="00625C83">
      <w:pPr>
        <w:pStyle w:val="Frspaiere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7987F23" w14:textId="77777777" w:rsidR="00625C83" w:rsidRDefault="00625C83" w:rsidP="00625C83">
      <w:pPr>
        <w:pStyle w:val="Frspaiere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0523B1B" w14:textId="77777777" w:rsidR="00625C83" w:rsidRDefault="00625C83" w:rsidP="00625C83">
      <w:pPr>
        <w:pStyle w:val="Frspaiere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DB2490A" w14:textId="77777777" w:rsidR="00625C83" w:rsidRDefault="00625C83" w:rsidP="00625C83">
      <w:pPr>
        <w:pStyle w:val="Frspaiere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Art. 4.</w:t>
      </w:r>
      <w:r>
        <w:rPr>
          <w:rFonts w:ascii="Arial" w:hAnsi="Arial" w:cs="Arial"/>
          <w:sz w:val="24"/>
          <w:szCs w:val="24"/>
          <w:lang w:val="es-ES_tradnl"/>
        </w:rPr>
        <w:t xml:space="preserve"> Hotărârea se comunică : primarului comunei Augustin, compartimentelor de specialitate din cadrul Primăriei comunei Augustin , Instituției Prefectului – județul Brașov. </w:t>
      </w:r>
    </w:p>
    <w:p w14:paraId="0BA8AA07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608F7428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7A680369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0357CE08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5A87B82F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23B1D485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                                                                                                       </w:t>
      </w:r>
    </w:p>
    <w:p w14:paraId="7832A5F0" w14:textId="77777777" w:rsidR="00625C83" w:rsidRDefault="00625C83" w:rsidP="00625C83">
      <w:pPr>
        <w:pStyle w:val="Frspaiere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Președinte</w:t>
      </w:r>
      <w:r>
        <w:rPr>
          <w:rFonts w:ascii="Arial" w:hAnsi="Arial" w:cs="Arial"/>
          <w:b/>
          <w:spacing w:val="1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>de</w:t>
      </w:r>
      <w:r>
        <w:rPr>
          <w:rFonts w:ascii="Arial" w:hAnsi="Arial" w:cs="Arial"/>
          <w:b/>
          <w:spacing w:val="4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ședință                                             Secretar general comună 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Bortă Gheorghe                                                       Garcea Gheorghe Mircea</w:t>
      </w:r>
    </w:p>
    <w:p w14:paraId="4A14EE29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20016C0B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719AB0F8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5684052A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21C70BD4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6C1D893F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44272FCC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2E616CF8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6A9E20FC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4F645AE8" w14:textId="77777777" w:rsidR="00625C83" w:rsidRDefault="00625C83" w:rsidP="00625C83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58005DAE" w14:textId="77777777" w:rsidR="00625C83" w:rsidRDefault="00625C83" w:rsidP="00625C83">
      <w:pPr>
        <w:pStyle w:val="Frspaiere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*</w:t>
      </w:r>
      <w:r>
        <w:rPr>
          <w:rFonts w:ascii="Arial" w:hAnsi="Arial" w:cs="Arial"/>
          <w:b/>
          <w:bCs/>
          <w:sz w:val="24"/>
          <w:szCs w:val="24"/>
          <w:lang w:val="ro-RO"/>
        </w:rPr>
        <w:t>Adoptată cu11voturi pentru, 0 împotrivă , 0 abținere</w:t>
      </w:r>
    </w:p>
    <w:p w14:paraId="2116CF87" w14:textId="77777777" w:rsidR="00625C83" w:rsidRPr="00625C83" w:rsidRDefault="00625C83" w:rsidP="00625C83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0324366E" w14:textId="77777777" w:rsidR="00625C83" w:rsidRPr="00625C83" w:rsidRDefault="00625C83" w:rsidP="00625C83">
      <w:pPr>
        <w:rPr>
          <w:lang w:val="es-ES_tradnl"/>
        </w:rPr>
      </w:pPr>
    </w:p>
    <w:p w14:paraId="1D8E10A1" w14:textId="77777777" w:rsidR="00625C83" w:rsidRPr="00625C83" w:rsidRDefault="00625C83">
      <w:pPr>
        <w:rPr>
          <w:lang w:val="es-ES_tradnl"/>
        </w:rPr>
      </w:pPr>
    </w:p>
    <w:sectPr w:rsidR="00625C83" w:rsidRPr="0062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83"/>
    <w:rsid w:val="00625C83"/>
    <w:rsid w:val="00D2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14BC"/>
  <w15:chartTrackingRefBased/>
  <w15:docId w15:val="{DB7A86DB-1FF2-4BEA-8BA6-BBCDBA0E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83"/>
    <w:pPr>
      <w:spacing w:after="200" w:line="276" w:lineRule="auto"/>
    </w:pPr>
    <w:rPr>
      <w:kern w:val="0"/>
      <w:lang w:val="en-GB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25C83"/>
    <w:pPr>
      <w:spacing w:after="0" w:line="240" w:lineRule="auto"/>
    </w:pPr>
    <w:rPr>
      <w:kern w:val="0"/>
      <w:lang w:val="en-GB"/>
      <w14:ligatures w14:val="none"/>
    </w:rPr>
  </w:style>
  <w:style w:type="character" w:customStyle="1" w:styleId="apple-converted-space">
    <w:name w:val="apple-converted-space"/>
    <w:basedOn w:val="Fontdeparagrafimplicit"/>
    <w:rsid w:val="0062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2</cp:revision>
  <dcterms:created xsi:type="dcterms:W3CDTF">2023-08-07T06:38:00Z</dcterms:created>
  <dcterms:modified xsi:type="dcterms:W3CDTF">2023-08-07T06:38:00Z</dcterms:modified>
</cp:coreProperties>
</file>